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2FF65" w14:textId="761817A2" w:rsidR="002D6E71" w:rsidRDefault="002D6E71" w:rsidP="00486B1A">
      <w:pPr>
        <w:autoSpaceDE w:val="0"/>
        <w:autoSpaceDN w:val="0"/>
        <w:adjustRightInd w:val="0"/>
        <w:spacing w:line="360" w:lineRule="auto"/>
        <w:jc w:val="center"/>
        <w:rPr>
          <w:rFonts w:cs="Times New Roman"/>
          <w:b/>
          <w:bCs/>
          <w:caps/>
          <w:color w:val="000000" w:themeColor="text1"/>
          <w:sz w:val="32"/>
          <w:szCs w:val="32"/>
          <w:lang w:val="lt-LT"/>
        </w:rPr>
      </w:pPr>
      <w:r>
        <w:rPr>
          <w:rFonts w:cs="Times New Roman"/>
          <w:b/>
          <w:bCs/>
          <w:caps/>
          <w:noProof/>
          <w:color w:val="000000" w:themeColor="text1"/>
          <w:sz w:val="32"/>
          <w:szCs w:val="32"/>
          <w:lang w:val="lt-LT"/>
        </w:rPr>
        <w:drawing>
          <wp:inline distT="0" distB="0" distL="0" distR="0" wp14:anchorId="60129A42" wp14:editId="2FBBFA82">
            <wp:extent cx="1457325" cy="737870"/>
            <wp:effectExtent l="0" t="0" r="9525" b="508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7325" cy="737870"/>
                    </a:xfrm>
                    <a:prstGeom prst="rect">
                      <a:avLst/>
                    </a:prstGeom>
                    <a:noFill/>
                  </pic:spPr>
                </pic:pic>
              </a:graphicData>
            </a:graphic>
          </wp:inline>
        </w:drawing>
      </w:r>
      <w:r w:rsidR="007C5CEF">
        <w:rPr>
          <w:rFonts w:cs="Times New Roman"/>
          <w:b/>
          <w:bCs/>
          <w:caps/>
          <w:color w:val="000000" w:themeColor="text1"/>
          <w:sz w:val="32"/>
          <w:szCs w:val="32"/>
          <w:lang w:val="lt-LT"/>
        </w:rPr>
        <w:br/>
      </w:r>
    </w:p>
    <w:p w14:paraId="0DB7407F" w14:textId="6D1710F9" w:rsidR="00486B1A" w:rsidRPr="002D6E71" w:rsidRDefault="00486B1A" w:rsidP="00486B1A">
      <w:pPr>
        <w:autoSpaceDE w:val="0"/>
        <w:autoSpaceDN w:val="0"/>
        <w:adjustRightInd w:val="0"/>
        <w:spacing w:line="360" w:lineRule="auto"/>
        <w:jc w:val="center"/>
        <w:rPr>
          <w:rFonts w:cs="Times New Roman"/>
          <w:b/>
          <w:bCs/>
          <w:caps/>
          <w:color w:val="000000" w:themeColor="text1"/>
          <w:sz w:val="32"/>
          <w:szCs w:val="32"/>
          <w:lang w:val="lt-LT"/>
        </w:rPr>
      </w:pPr>
      <w:r w:rsidRPr="002D6E71">
        <w:rPr>
          <w:rFonts w:cs="Times New Roman"/>
          <w:b/>
          <w:bCs/>
          <w:caps/>
          <w:color w:val="000000" w:themeColor="text1"/>
          <w:sz w:val="32"/>
          <w:szCs w:val="32"/>
          <w:lang w:val="lt-LT"/>
        </w:rPr>
        <w:t>BĮ Palangos turizmo informacijos centras</w:t>
      </w:r>
    </w:p>
    <w:p w14:paraId="7BEA580E" w14:textId="2EF4B8DC" w:rsidR="00486B1A" w:rsidRDefault="00486B1A" w:rsidP="00486B1A">
      <w:pPr>
        <w:autoSpaceDE w:val="0"/>
        <w:autoSpaceDN w:val="0"/>
        <w:adjustRightInd w:val="0"/>
        <w:spacing w:line="360" w:lineRule="auto"/>
        <w:jc w:val="center"/>
        <w:rPr>
          <w:rFonts w:cs="Times New Roman"/>
          <w:color w:val="000000" w:themeColor="text1"/>
          <w:sz w:val="32"/>
          <w:szCs w:val="32"/>
          <w:lang w:val="lt-LT"/>
        </w:rPr>
      </w:pPr>
    </w:p>
    <w:p w14:paraId="7D64A75C" w14:textId="197573A7"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49E291A1" w14:textId="13F99DAA"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6A2243DE" w14:textId="3F9295EF"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758EB615" w14:textId="7EEC2FAC"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45EDD6FD" w14:textId="2C10F75C"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21EE5A97" w14:textId="50162859"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7D16C1D5" w14:textId="77777777"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2FB763DF" w14:textId="77777777" w:rsidR="002D6E71" w:rsidRDefault="002D6E71" w:rsidP="00486B1A">
      <w:pPr>
        <w:autoSpaceDE w:val="0"/>
        <w:autoSpaceDN w:val="0"/>
        <w:adjustRightInd w:val="0"/>
        <w:spacing w:line="360" w:lineRule="auto"/>
        <w:jc w:val="center"/>
        <w:rPr>
          <w:rFonts w:cs="Times New Roman"/>
          <w:color w:val="000000" w:themeColor="text1"/>
          <w:sz w:val="32"/>
          <w:szCs w:val="32"/>
          <w:lang w:val="lt-LT"/>
        </w:rPr>
      </w:pPr>
    </w:p>
    <w:p w14:paraId="1DC6BB63" w14:textId="6C0F81A8" w:rsidR="007B4916" w:rsidRDefault="00486B1A" w:rsidP="00486B1A">
      <w:pPr>
        <w:autoSpaceDE w:val="0"/>
        <w:autoSpaceDN w:val="0"/>
        <w:adjustRightInd w:val="0"/>
        <w:spacing w:line="360" w:lineRule="auto"/>
        <w:jc w:val="center"/>
        <w:rPr>
          <w:rFonts w:cs="Times New Roman"/>
          <w:b/>
          <w:bCs/>
          <w:caps/>
          <w:color w:val="000000" w:themeColor="text1"/>
          <w:sz w:val="32"/>
          <w:szCs w:val="32"/>
          <w:lang w:val="lt-LT"/>
        </w:rPr>
      </w:pPr>
      <w:r w:rsidRPr="002D6E71">
        <w:rPr>
          <w:rFonts w:cs="Times New Roman"/>
          <w:b/>
          <w:bCs/>
          <w:caps/>
          <w:color w:val="000000" w:themeColor="text1"/>
          <w:sz w:val="32"/>
          <w:szCs w:val="32"/>
          <w:lang w:val="lt-LT"/>
        </w:rPr>
        <w:t xml:space="preserve">turistų </w:t>
      </w:r>
      <w:r w:rsidR="007B4916" w:rsidRPr="007B4916">
        <w:rPr>
          <w:rFonts w:cs="Times New Roman"/>
          <w:b/>
          <w:bCs/>
          <w:caps/>
          <w:color w:val="000000" w:themeColor="text1"/>
          <w:sz w:val="32"/>
          <w:szCs w:val="32"/>
          <w:lang w:val="lt-LT"/>
        </w:rPr>
        <w:t>pa</w:t>
      </w:r>
      <w:r w:rsidR="007B4916">
        <w:rPr>
          <w:rFonts w:cs="Times New Roman"/>
          <w:b/>
          <w:bCs/>
          <w:caps/>
          <w:color w:val="000000" w:themeColor="text1"/>
          <w:sz w:val="32"/>
          <w:szCs w:val="32"/>
          <w:lang w:val="lt-LT"/>
        </w:rPr>
        <w:t>SI</w:t>
      </w:r>
      <w:r w:rsidR="007B4916" w:rsidRPr="007B4916">
        <w:rPr>
          <w:rFonts w:cs="Times New Roman"/>
          <w:b/>
          <w:bCs/>
          <w:caps/>
          <w:color w:val="000000" w:themeColor="text1"/>
          <w:sz w:val="32"/>
          <w:szCs w:val="32"/>
          <w:lang w:val="lt-LT"/>
        </w:rPr>
        <w:t>tenkinimo Palangos kurortu indekso analiz</w:t>
      </w:r>
      <w:r w:rsidR="007B4916">
        <w:rPr>
          <w:rFonts w:cs="Times New Roman"/>
          <w:b/>
          <w:bCs/>
          <w:caps/>
          <w:color w:val="000000" w:themeColor="text1"/>
          <w:sz w:val="32"/>
          <w:szCs w:val="32"/>
          <w:lang w:val="lt-LT"/>
        </w:rPr>
        <w:t>Ė</w:t>
      </w:r>
    </w:p>
    <w:p w14:paraId="41B07C73" w14:textId="3DC7319A" w:rsidR="00486B1A" w:rsidRDefault="00486B1A" w:rsidP="00486B1A">
      <w:pPr>
        <w:autoSpaceDE w:val="0"/>
        <w:autoSpaceDN w:val="0"/>
        <w:adjustRightInd w:val="0"/>
        <w:spacing w:line="360" w:lineRule="auto"/>
        <w:jc w:val="center"/>
        <w:rPr>
          <w:rFonts w:cs="Times New Roman"/>
          <w:color w:val="000000" w:themeColor="text1"/>
          <w:szCs w:val="24"/>
          <w:lang w:val="lt-LT"/>
        </w:rPr>
      </w:pPr>
      <w:r w:rsidRPr="002D6E71">
        <w:rPr>
          <w:rFonts w:cs="Times New Roman"/>
          <w:color w:val="000000" w:themeColor="text1"/>
          <w:szCs w:val="24"/>
          <w:lang w:val="lt-LT"/>
        </w:rPr>
        <w:t>Kiekybinio tyrimo ataskaita</w:t>
      </w:r>
    </w:p>
    <w:p w14:paraId="5EECD059" w14:textId="3E01D7C6"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67BFA0EB" w14:textId="3D8D36FB"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6D830C54" w14:textId="577CE7DA"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6DD7816A" w14:textId="7F8CBCEF"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55391FB9" w14:textId="0B82E2A3"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373D464E" w14:textId="44BEF5ED" w:rsidR="002D6E71" w:rsidRDefault="002D6E71" w:rsidP="00486B1A">
      <w:pPr>
        <w:autoSpaceDE w:val="0"/>
        <w:autoSpaceDN w:val="0"/>
        <w:adjustRightInd w:val="0"/>
        <w:spacing w:line="360" w:lineRule="auto"/>
        <w:jc w:val="center"/>
        <w:rPr>
          <w:rFonts w:cs="Times New Roman"/>
          <w:color w:val="000000" w:themeColor="text1"/>
          <w:szCs w:val="24"/>
          <w:lang w:val="lt-LT"/>
        </w:rPr>
      </w:pPr>
    </w:p>
    <w:p w14:paraId="6CED6BE6" w14:textId="6B51387C"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24BE82DD" w14:textId="66C2555C"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48518D67" w14:textId="77777777"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472EF4D2" w14:textId="6F72EE7C"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37B9A2EA" w14:textId="42893791" w:rsidR="002D6E71" w:rsidRDefault="002D6E71" w:rsidP="00782687">
      <w:pPr>
        <w:autoSpaceDE w:val="0"/>
        <w:autoSpaceDN w:val="0"/>
        <w:adjustRightInd w:val="0"/>
        <w:spacing w:line="360" w:lineRule="auto"/>
        <w:jc w:val="center"/>
        <w:rPr>
          <w:rFonts w:cs="Times New Roman"/>
          <w:color w:val="000000" w:themeColor="text1"/>
          <w:szCs w:val="24"/>
          <w:lang w:val="lt-LT"/>
        </w:rPr>
      </w:pPr>
    </w:p>
    <w:p w14:paraId="2525894C" w14:textId="77777777" w:rsidR="002D6E71" w:rsidRPr="002D6E71" w:rsidRDefault="002D6E71" w:rsidP="00486B1A">
      <w:pPr>
        <w:autoSpaceDE w:val="0"/>
        <w:autoSpaceDN w:val="0"/>
        <w:adjustRightInd w:val="0"/>
        <w:spacing w:line="360" w:lineRule="auto"/>
        <w:jc w:val="center"/>
        <w:rPr>
          <w:rFonts w:cs="Times New Roman"/>
          <w:color w:val="000000" w:themeColor="text1"/>
          <w:szCs w:val="24"/>
          <w:lang w:val="lt-LT"/>
        </w:rPr>
      </w:pPr>
    </w:p>
    <w:p w14:paraId="712DD330" w14:textId="13015317" w:rsidR="00773A89" w:rsidRPr="002D6E71" w:rsidRDefault="00486B1A" w:rsidP="002D6E71">
      <w:pPr>
        <w:autoSpaceDE w:val="0"/>
        <w:autoSpaceDN w:val="0"/>
        <w:adjustRightInd w:val="0"/>
        <w:spacing w:line="360" w:lineRule="auto"/>
        <w:jc w:val="center"/>
        <w:rPr>
          <w:rFonts w:cs="Times New Roman"/>
          <w:color w:val="000000" w:themeColor="text1"/>
          <w:szCs w:val="24"/>
          <w:lang w:val="lt-LT"/>
        </w:rPr>
      </w:pPr>
      <w:r w:rsidRPr="002D6E71">
        <w:rPr>
          <w:rFonts w:cs="Times New Roman"/>
          <w:color w:val="000000" w:themeColor="text1"/>
          <w:szCs w:val="24"/>
          <w:lang w:val="lt-LT"/>
        </w:rPr>
        <w:t>Palanga, 202</w:t>
      </w:r>
      <w:r w:rsidR="009C423E">
        <w:rPr>
          <w:rFonts w:cs="Times New Roman"/>
          <w:color w:val="000000" w:themeColor="text1"/>
          <w:szCs w:val="24"/>
          <w:lang w:val="lt-LT"/>
        </w:rPr>
        <w:t>5</w:t>
      </w:r>
      <w:r w:rsidR="00773A89">
        <w:rPr>
          <w:rFonts w:cs="Times New Roman"/>
          <w:color w:val="000000" w:themeColor="text1"/>
          <w:lang w:val="lt-LT"/>
        </w:rPr>
        <w:br w:type="page"/>
      </w:r>
    </w:p>
    <w:p w14:paraId="1B1B42B9" w14:textId="27A1F7C3" w:rsidR="00773A89" w:rsidRPr="008F20D4" w:rsidRDefault="00773A89" w:rsidP="008F20D4">
      <w:pPr>
        <w:autoSpaceDE w:val="0"/>
        <w:autoSpaceDN w:val="0"/>
        <w:adjustRightInd w:val="0"/>
        <w:spacing w:after="480"/>
        <w:jc w:val="center"/>
        <w:rPr>
          <w:rFonts w:cs="Times New Roman"/>
          <w:b/>
          <w:bCs/>
          <w:caps/>
          <w:color w:val="000000" w:themeColor="text1"/>
          <w:lang w:val="lt-LT"/>
        </w:rPr>
      </w:pPr>
      <w:r w:rsidRPr="008F20D4">
        <w:rPr>
          <w:rFonts w:cs="Times New Roman"/>
          <w:b/>
          <w:bCs/>
          <w:caps/>
          <w:color w:val="000000" w:themeColor="text1"/>
          <w:lang w:val="lt-LT"/>
        </w:rPr>
        <w:lastRenderedPageBreak/>
        <w:t xml:space="preserve">Palangos </w:t>
      </w:r>
      <w:r w:rsidR="0079670C" w:rsidRPr="008F20D4">
        <w:rPr>
          <w:rFonts w:cs="Times New Roman"/>
          <w:b/>
          <w:bCs/>
          <w:caps/>
          <w:color w:val="000000" w:themeColor="text1"/>
          <w:lang w:val="lt-LT"/>
        </w:rPr>
        <w:t xml:space="preserve">KURORTO </w:t>
      </w:r>
      <w:r w:rsidRPr="008F20D4">
        <w:rPr>
          <w:rFonts w:cs="Times New Roman"/>
          <w:b/>
          <w:bCs/>
          <w:caps/>
          <w:color w:val="000000" w:themeColor="text1"/>
          <w:lang w:val="lt-LT"/>
        </w:rPr>
        <w:t>pristatymas</w:t>
      </w:r>
    </w:p>
    <w:p w14:paraId="3D886325" w14:textId="77777777" w:rsidR="00AC1D66" w:rsidRDefault="00AC1D66" w:rsidP="00AC1D66">
      <w:pPr>
        <w:spacing w:line="360" w:lineRule="auto"/>
        <w:ind w:firstLine="397"/>
        <w:jc w:val="both"/>
        <w:rPr>
          <w:rFonts w:eastAsia="Times New Roman" w:cs="Times New Roman"/>
          <w:szCs w:val="24"/>
          <w:lang w:val="lt-LT" w:eastAsia="lt-LT"/>
        </w:rPr>
      </w:pPr>
      <w:r w:rsidRPr="00AC1D66">
        <w:rPr>
          <w:rFonts w:eastAsia="Times New Roman" w:cs="Times New Roman"/>
          <w:szCs w:val="24"/>
          <w:lang w:val="lt-LT" w:eastAsia="lt-LT"/>
        </w:rPr>
        <w:t>Palanga – sveikatingumą skatinantis Lietuvos kurortas, į kurį poilsiautojus traukia noras atitrūkti nuo kasdieniškos urbanizuotos aplinkos ir pasisemti jėgų iš natūralių sveikatos šaltinių – saulės spindulių, jūros vandens bei švaraus ir gaivaus pajūrio bei pušynų oro.</w:t>
      </w:r>
    </w:p>
    <w:p w14:paraId="1A65C9FB" w14:textId="2F647FD2" w:rsidR="00AC1D66" w:rsidRPr="00AC1D66" w:rsidRDefault="00AC1D66" w:rsidP="00AC1D66">
      <w:pPr>
        <w:spacing w:line="360" w:lineRule="auto"/>
        <w:ind w:firstLine="397"/>
        <w:jc w:val="both"/>
        <w:rPr>
          <w:rFonts w:eastAsia="Times New Roman" w:cs="Times New Roman"/>
          <w:szCs w:val="24"/>
          <w:lang w:val="lt-LT" w:eastAsia="lt-LT"/>
        </w:rPr>
      </w:pPr>
      <w:r w:rsidRPr="00AC1D66">
        <w:rPr>
          <w:rFonts w:eastAsia="Times New Roman" w:cs="Times New Roman"/>
          <w:szCs w:val="24"/>
          <w:lang w:val="lt-LT" w:eastAsia="lt-LT"/>
        </w:rPr>
        <w:t>Didžiausias Palangos turtas – smulkaus, švelnaus smėlio paplūdimiai su kopomis ir pušynai. Žalumoje paskendęs kurortas su jūron įbridusiu tiltu, kuriuo kas vakarą palydėti besileidžiančios saulės traukia poilsiautojai, vilioja ne tik ilsėtis, bet ir gydytis. Palangą yra pamėgę visi – vieni ją linksmą, šėliojančią ir nuotaikingą aplanko vasarą, kitiems kurortas patinka tuomet, kai alsuoja ramybe ir romantika – rudenį ar žiemą. Palangoje gausu įvairių koncertų, sporto renginių, o taip  pat  ir mažiesiems pajūrio svečiams pritaikytų pramogų.</w:t>
      </w:r>
    </w:p>
    <w:p w14:paraId="09D924F9" w14:textId="44A88E3D" w:rsidR="00AC1D66" w:rsidRDefault="00AC1D66" w:rsidP="00AC1D66">
      <w:pPr>
        <w:autoSpaceDE w:val="0"/>
        <w:autoSpaceDN w:val="0"/>
        <w:adjustRightInd w:val="0"/>
        <w:spacing w:line="360" w:lineRule="auto"/>
        <w:ind w:firstLine="397"/>
        <w:jc w:val="both"/>
        <w:rPr>
          <w:rFonts w:eastAsia="Times New Roman" w:cs="Times New Roman"/>
          <w:szCs w:val="24"/>
          <w:lang w:val="lt-LT"/>
        </w:rPr>
      </w:pPr>
      <w:r w:rsidRPr="00AC1D66">
        <w:rPr>
          <w:rFonts w:eastAsia="Times New Roman" w:cs="Times New Roman"/>
          <w:szCs w:val="24"/>
          <w:lang w:val="lt-LT" w:eastAsia="lt-LT"/>
        </w:rPr>
        <w:t>Palanga dar tarpukariu garsėjo kaip sveikatą suteikiantis ir jėgas grąžinantis kurortas. Šio kurorto gamtines gydomąsias savybes – jodo prisotintą orą, gaivų pušyno kvapą, mineralinio vandens gręžinius, druskingą jūros vandenį – yra pripažinę daugelis mūsų šalies ir užsienio medicinos autoritetų. Šiandien Palangoje sveikatos pasisemti galima ir gausybėje SPA, sanatorijų, sveikatos centrų, kuriuose teikiamos įvairiausios gydomosios ir jėgas sugrąžinančios procedūros. Vienas iš didžiausių vasaros poilsio Palangoje malonumų – galimybė pasinerti į Baltijos bangas ar mėgautis saulės voniomis, jaukiai įsitaisius ant švelnaus ir smulkaus pajūrio smėlio. Išskirtinį, aukščiausią kokybę užtikrinantį poilsį garantuoja Birutės parko paplūdimys, kuriam nuo 2003 m. kasmet suteikiama Mėlynoji vėliava.</w:t>
      </w:r>
    </w:p>
    <w:p w14:paraId="0BF4D648" w14:textId="6A6C221F" w:rsidR="00AC1D66" w:rsidRDefault="00AC1D66" w:rsidP="00AC1D66">
      <w:pPr>
        <w:autoSpaceDE w:val="0"/>
        <w:autoSpaceDN w:val="0"/>
        <w:adjustRightInd w:val="0"/>
        <w:spacing w:line="360" w:lineRule="auto"/>
        <w:ind w:firstLine="397"/>
        <w:jc w:val="both"/>
        <w:rPr>
          <w:rFonts w:eastAsia="Times New Roman" w:cs="Times New Roman"/>
          <w:szCs w:val="24"/>
          <w:lang w:val="lt-LT"/>
        </w:rPr>
      </w:pPr>
      <w:r w:rsidRPr="00B256F1">
        <w:rPr>
          <w:rFonts w:eastAsia="Times New Roman" w:cs="Times New Roman"/>
          <w:szCs w:val="24"/>
          <w:lang w:val="lt-LT"/>
        </w:rPr>
        <w:t>Palanga, ištisus metus atviras tarptautinis kurortas su išvystyta sveikatingumo, sporto ir poilsio infrastruktūra, aktyviu kultūriniu gyvenimu. Tai saugus ir švarus miestas, patogus gyventi ir ilsėtis.</w:t>
      </w:r>
    </w:p>
    <w:p w14:paraId="109C23AE" w14:textId="56FB90F4" w:rsidR="0079670C" w:rsidRDefault="0079670C">
      <w:pPr>
        <w:spacing w:after="160" w:line="259" w:lineRule="auto"/>
        <w:rPr>
          <w:rFonts w:eastAsia="Times New Roman" w:cs="Times New Roman"/>
          <w:szCs w:val="24"/>
          <w:lang w:val="lt-LT" w:eastAsia="lt-LT"/>
        </w:rPr>
      </w:pPr>
      <w:r>
        <w:rPr>
          <w:rFonts w:eastAsia="Times New Roman" w:cs="Times New Roman"/>
          <w:szCs w:val="24"/>
          <w:lang w:val="lt-LT" w:eastAsia="lt-LT"/>
        </w:rPr>
        <w:br w:type="page"/>
      </w:r>
    </w:p>
    <w:p w14:paraId="7CB72D54" w14:textId="119A2E67" w:rsidR="002D6E71" w:rsidRPr="002F7926" w:rsidRDefault="008F20D4" w:rsidP="0079670C">
      <w:pPr>
        <w:autoSpaceDE w:val="0"/>
        <w:autoSpaceDN w:val="0"/>
        <w:adjustRightInd w:val="0"/>
        <w:spacing w:after="480" w:line="360" w:lineRule="auto"/>
        <w:jc w:val="center"/>
        <w:rPr>
          <w:rFonts w:cs="Times New Roman"/>
          <w:b/>
          <w:bCs/>
          <w:caps/>
          <w:color w:val="000000" w:themeColor="text1"/>
          <w:lang w:val="lt-LT"/>
        </w:rPr>
      </w:pPr>
      <w:r>
        <w:rPr>
          <w:rFonts w:cs="Times New Roman"/>
          <w:b/>
          <w:bCs/>
          <w:caps/>
          <w:color w:val="000000" w:themeColor="text1"/>
          <w:lang w:val="lt-LT"/>
        </w:rPr>
        <w:lastRenderedPageBreak/>
        <w:t xml:space="preserve">2. </w:t>
      </w:r>
      <w:r w:rsidR="002D6E71" w:rsidRPr="002F7926">
        <w:rPr>
          <w:rFonts w:cs="Times New Roman"/>
          <w:b/>
          <w:bCs/>
          <w:caps/>
          <w:color w:val="000000" w:themeColor="text1"/>
          <w:lang w:val="lt-LT"/>
        </w:rPr>
        <w:t>Tyrimo organizavimas</w:t>
      </w:r>
    </w:p>
    <w:p w14:paraId="5EC2B62D" w14:textId="77777777" w:rsidR="00AD0872" w:rsidRPr="009C423E" w:rsidRDefault="00AD0872" w:rsidP="009C423E">
      <w:pPr>
        <w:pStyle w:val="prastasiniatinklio"/>
        <w:spacing w:before="0" w:beforeAutospacing="0" w:after="0" w:afterAutospacing="0" w:line="360" w:lineRule="auto"/>
        <w:ind w:firstLine="397"/>
        <w:jc w:val="both"/>
      </w:pPr>
      <w:r w:rsidRPr="009C423E">
        <w:t>Turistų pasitenkinimo Palangos kurortu tyrimas buvo atliktas 2025 metais, naudojant tą pačią metodiką ir klausimyną kaip ir 2024 m. tyrime. Tai užtikrino rezultatų palyginamumą ir sudarė sąlygas analizuoti pokyčius bei tendencijas, susijusias su lankytojų elgsena, pasitenkinimu kurorto paslaugomis ir bendru patyrimu.</w:t>
      </w:r>
    </w:p>
    <w:p w14:paraId="6ED3D2E2" w14:textId="77777777" w:rsidR="00AD0872" w:rsidRPr="009C423E" w:rsidRDefault="00AD0872" w:rsidP="009C423E">
      <w:pPr>
        <w:pStyle w:val="prastasiniatinklio"/>
        <w:spacing w:before="0" w:beforeAutospacing="0" w:after="0" w:afterAutospacing="0" w:line="360" w:lineRule="auto"/>
        <w:ind w:firstLine="397"/>
        <w:jc w:val="both"/>
      </w:pPr>
      <w:r w:rsidRPr="009C423E">
        <w:rPr>
          <w:rStyle w:val="Grietas"/>
          <w:b w:val="0"/>
          <w:bCs w:val="0"/>
          <w:i/>
          <w:iCs/>
        </w:rPr>
        <w:t>Tyrimo tikslas</w:t>
      </w:r>
      <w:r w:rsidRPr="009C423E">
        <w:t xml:space="preserve"> – įvertinti turistų pasitenkinimą Palangos kurortu 2025 metais, nustatyti teigiamas ir neigiamas patirtis bei įvardinti pagrindines kurorto stiprybes ir tobulintinas sritis.</w:t>
      </w:r>
    </w:p>
    <w:p w14:paraId="4F4E0F94" w14:textId="77777777" w:rsidR="00AD0872" w:rsidRPr="009C423E" w:rsidRDefault="00AD0872" w:rsidP="009C423E">
      <w:pPr>
        <w:pStyle w:val="prastasiniatinklio"/>
        <w:spacing w:before="0" w:beforeAutospacing="0" w:after="0" w:afterAutospacing="0" w:line="360" w:lineRule="auto"/>
        <w:ind w:firstLine="397"/>
        <w:jc w:val="both"/>
      </w:pPr>
      <w:r w:rsidRPr="009C423E">
        <w:rPr>
          <w:rStyle w:val="Grietas"/>
          <w:b w:val="0"/>
          <w:bCs w:val="0"/>
          <w:i/>
          <w:iCs/>
        </w:rPr>
        <w:t>Tyrimo objektas</w:t>
      </w:r>
      <w:r w:rsidRPr="009C423E">
        <w:t xml:space="preserve"> – Palangos kurorto turistų patirtys ir vertinimai, susiję su teikiamų paslaugų kokybe, infrastruktūra, informacijos prieinamumu bei bendru kurorto patrauklumu.</w:t>
      </w:r>
    </w:p>
    <w:p w14:paraId="00B874C4" w14:textId="77777777" w:rsidR="00AD0872" w:rsidRPr="009C423E" w:rsidRDefault="00AD0872" w:rsidP="009C423E">
      <w:pPr>
        <w:pStyle w:val="prastasiniatinklio"/>
        <w:spacing w:before="0" w:beforeAutospacing="0" w:after="0" w:afterAutospacing="0" w:line="360" w:lineRule="auto"/>
        <w:ind w:firstLine="397"/>
        <w:jc w:val="both"/>
      </w:pPr>
      <w:r w:rsidRPr="009C423E">
        <w:rPr>
          <w:rStyle w:val="Grietas"/>
          <w:b w:val="0"/>
          <w:bCs w:val="0"/>
        </w:rPr>
        <w:t>Tyrimo uždaviniai:</w:t>
      </w:r>
    </w:p>
    <w:p w14:paraId="3F642811" w14:textId="77777777" w:rsidR="00AD0872" w:rsidRPr="009C423E" w:rsidRDefault="00AD0872" w:rsidP="009C423E">
      <w:pPr>
        <w:pStyle w:val="prastasiniatinklio"/>
        <w:numPr>
          <w:ilvl w:val="0"/>
          <w:numId w:val="37"/>
        </w:numPr>
        <w:spacing w:before="0" w:beforeAutospacing="0" w:after="0" w:afterAutospacing="0" w:line="360" w:lineRule="auto"/>
        <w:jc w:val="both"/>
      </w:pPr>
      <w:r w:rsidRPr="009C423E">
        <w:t xml:space="preserve">Nustatyti Palangos kurorte besilankiusių turistų </w:t>
      </w:r>
      <w:proofErr w:type="spellStart"/>
      <w:r w:rsidRPr="009C423E">
        <w:t>sociodemografines</w:t>
      </w:r>
      <w:proofErr w:type="spellEnd"/>
      <w:r w:rsidRPr="009C423E">
        <w:t xml:space="preserve"> charakteristikas.</w:t>
      </w:r>
    </w:p>
    <w:p w14:paraId="0061FC1B" w14:textId="77777777" w:rsidR="00AD0872" w:rsidRPr="009C423E" w:rsidRDefault="00AD0872" w:rsidP="009C423E">
      <w:pPr>
        <w:pStyle w:val="prastasiniatinklio"/>
        <w:numPr>
          <w:ilvl w:val="0"/>
          <w:numId w:val="37"/>
        </w:numPr>
        <w:spacing w:before="0" w:beforeAutospacing="0" w:after="0" w:afterAutospacing="0" w:line="360" w:lineRule="auto"/>
        <w:jc w:val="both"/>
      </w:pPr>
      <w:r w:rsidRPr="009C423E">
        <w:t>Įvertinti jų kelionės tikslus, viešnagės pobūdį ir dažnumą.</w:t>
      </w:r>
    </w:p>
    <w:p w14:paraId="4A115447" w14:textId="77777777" w:rsidR="00AD0872" w:rsidRPr="009C423E" w:rsidRDefault="00AD0872" w:rsidP="009C423E">
      <w:pPr>
        <w:pStyle w:val="prastasiniatinklio"/>
        <w:numPr>
          <w:ilvl w:val="0"/>
          <w:numId w:val="37"/>
        </w:numPr>
        <w:spacing w:before="0" w:beforeAutospacing="0" w:after="0" w:afterAutospacing="0" w:line="360" w:lineRule="auto"/>
        <w:jc w:val="both"/>
      </w:pPr>
      <w:r w:rsidRPr="009C423E">
        <w:t>Išanalizuoti turistų pasitenkinimą skirtingomis paslaugų grupėmis (informacijos, apgyvendinimo, maitinimo, kultūros, infrastruktūros ir kt.).</w:t>
      </w:r>
    </w:p>
    <w:p w14:paraId="15DAF1AD" w14:textId="77777777" w:rsidR="00AD0872" w:rsidRPr="009C423E" w:rsidRDefault="00AD0872" w:rsidP="009C423E">
      <w:pPr>
        <w:pStyle w:val="prastasiniatinklio"/>
        <w:numPr>
          <w:ilvl w:val="0"/>
          <w:numId w:val="37"/>
        </w:numPr>
        <w:spacing w:before="0" w:beforeAutospacing="0" w:after="0" w:afterAutospacing="0" w:line="360" w:lineRule="auto"/>
        <w:jc w:val="both"/>
      </w:pPr>
      <w:r w:rsidRPr="009C423E">
        <w:t>Nustatyti bendrą kurorto vertinimą ir rekomendacijos tikimybę.</w:t>
      </w:r>
    </w:p>
    <w:p w14:paraId="0B763F76" w14:textId="77777777" w:rsidR="00AD0872" w:rsidRPr="009C423E" w:rsidRDefault="00AD0872" w:rsidP="009C423E">
      <w:pPr>
        <w:pStyle w:val="prastasiniatinklio"/>
        <w:numPr>
          <w:ilvl w:val="0"/>
          <w:numId w:val="37"/>
        </w:numPr>
        <w:spacing w:before="0" w:beforeAutospacing="0" w:after="0" w:afterAutospacing="0" w:line="360" w:lineRule="auto"/>
        <w:jc w:val="both"/>
      </w:pPr>
      <w:r w:rsidRPr="009C423E">
        <w:t>Įvertinti pokyčius lyginant 2024 ir 2025 metų rezultatus.</w:t>
      </w:r>
    </w:p>
    <w:p w14:paraId="526D3B87" w14:textId="18087FA0" w:rsidR="00AD0872" w:rsidRPr="009C423E" w:rsidRDefault="00AD0872" w:rsidP="009C423E">
      <w:pPr>
        <w:pStyle w:val="prastasiniatinklio"/>
        <w:spacing w:before="0" w:beforeAutospacing="0" w:after="0" w:afterAutospacing="0" w:line="360" w:lineRule="auto"/>
        <w:ind w:firstLine="397"/>
        <w:jc w:val="both"/>
      </w:pPr>
      <w:r w:rsidRPr="009C423E">
        <w:rPr>
          <w:rStyle w:val="Grietas"/>
          <w:b w:val="0"/>
          <w:bCs w:val="0"/>
          <w:i/>
          <w:iCs/>
        </w:rPr>
        <w:t>Tyrimo metodika.</w:t>
      </w:r>
      <w:r w:rsidR="009C423E">
        <w:rPr>
          <w:i/>
          <w:iCs/>
        </w:rPr>
        <w:t xml:space="preserve"> </w:t>
      </w:r>
      <w:r w:rsidRPr="009C423E">
        <w:t>Duomenys buvo renkami naudojant internetinę apklausą, taikant struktūrizuotą klausimyną su uždaro tipo, daugkartinio pasirinkimo ir vertinamosiomis skalėmis. Klausimynas buvo identiškas 2024 m. tyrime naudotam instrumentui, todėl 2025 m. rezultatai yra visiškai palyginami su ankstesniais metais.</w:t>
      </w:r>
    </w:p>
    <w:p w14:paraId="43918395" w14:textId="77777777" w:rsidR="00AD0872" w:rsidRPr="009C423E" w:rsidRDefault="00AD0872" w:rsidP="009C423E">
      <w:pPr>
        <w:pStyle w:val="prastasiniatinklio"/>
        <w:spacing w:before="0" w:beforeAutospacing="0" w:after="0" w:afterAutospacing="0" w:line="360" w:lineRule="auto"/>
        <w:ind w:firstLine="397"/>
        <w:jc w:val="both"/>
      </w:pPr>
      <w:r w:rsidRPr="009C423E">
        <w:t xml:space="preserve">2025 m. tyrime dalyvavo </w:t>
      </w:r>
      <w:r w:rsidRPr="009C423E">
        <w:rPr>
          <w:rStyle w:val="Grietas"/>
          <w:b w:val="0"/>
          <w:bCs w:val="0"/>
        </w:rPr>
        <w:t>537 respondentai</w:t>
      </w:r>
      <w:r w:rsidRPr="009C423E">
        <w:t xml:space="preserve"> (2024 m. – 262). Didelė šių metų imtis leidžia duomenis vertinti kaip reprezentatyvius Palangos kurorto lankytojų nuomonės ir patirčių atspindžius.</w:t>
      </w:r>
    </w:p>
    <w:p w14:paraId="622A4B2B" w14:textId="0B639819" w:rsidR="00AD0872" w:rsidRPr="009C423E" w:rsidRDefault="00AD0872" w:rsidP="009C423E">
      <w:pPr>
        <w:pStyle w:val="prastasiniatinklio"/>
        <w:spacing w:before="0" w:beforeAutospacing="0" w:after="0" w:afterAutospacing="0" w:line="360" w:lineRule="auto"/>
        <w:ind w:firstLine="397"/>
        <w:jc w:val="both"/>
      </w:pPr>
      <w:r w:rsidRPr="009C423E">
        <w:t>Kaip ir praėjusiais metais, daugumą apklaustųjų sudarė moterys – 79 %, vyrai – 21 %. Lyties struktūra iš esmės atitinka 2024 m. tendencijas ir išlieka stabili.</w:t>
      </w:r>
    </w:p>
    <w:p w14:paraId="3DD01A75" w14:textId="77777777" w:rsidR="00AD0872" w:rsidRPr="00AD0872" w:rsidRDefault="00AD0872" w:rsidP="009C423E">
      <w:pPr>
        <w:pStyle w:val="prastasiniatinklio"/>
        <w:spacing w:before="0" w:beforeAutospacing="0" w:after="0" w:afterAutospacing="0" w:line="360" w:lineRule="auto"/>
        <w:ind w:firstLine="397"/>
        <w:jc w:val="both"/>
      </w:pPr>
      <w:r w:rsidRPr="00AD0872">
        <w:t>Respondentų amžius svyravo nuo 18 iki 82 metų, o vidutinis amžius siekė 43,6 metų. Aktyviausiai tyrime dalyvavo:</w:t>
      </w:r>
    </w:p>
    <w:p w14:paraId="7393D47D" w14:textId="4F346E60" w:rsidR="00AD0872" w:rsidRPr="00AD0872" w:rsidRDefault="00AD0872" w:rsidP="009C423E">
      <w:pPr>
        <w:pStyle w:val="prastasiniatinklio"/>
        <w:numPr>
          <w:ilvl w:val="0"/>
          <w:numId w:val="22"/>
        </w:numPr>
        <w:spacing w:before="0" w:beforeAutospacing="0" w:after="0" w:afterAutospacing="0" w:line="360" w:lineRule="auto"/>
        <w:ind w:firstLine="397"/>
        <w:jc w:val="both"/>
      </w:pPr>
      <w:r w:rsidRPr="00AD0872">
        <w:t>25–34 metų – apie 27 %</w:t>
      </w:r>
      <w:r w:rsidR="009C423E">
        <w:t>;</w:t>
      </w:r>
    </w:p>
    <w:p w14:paraId="094BC563" w14:textId="762D29F6" w:rsidR="00AD0872" w:rsidRPr="00AD0872" w:rsidRDefault="00AD0872" w:rsidP="009C423E">
      <w:pPr>
        <w:pStyle w:val="prastasiniatinklio"/>
        <w:numPr>
          <w:ilvl w:val="0"/>
          <w:numId w:val="22"/>
        </w:numPr>
        <w:spacing w:before="0" w:beforeAutospacing="0" w:after="0" w:afterAutospacing="0" w:line="360" w:lineRule="auto"/>
        <w:ind w:firstLine="397"/>
        <w:jc w:val="both"/>
      </w:pPr>
      <w:r w:rsidRPr="00AD0872">
        <w:t>35–44 metų – apie 24 %</w:t>
      </w:r>
      <w:r w:rsidR="009C423E">
        <w:t>;</w:t>
      </w:r>
    </w:p>
    <w:p w14:paraId="3AE011C0" w14:textId="77777777" w:rsidR="00AD0872" w:rsidRPr="00AD0872" w:rsidRDefault="00AD0872" w:rsidP="009C423E">
      <w:pPr>
        <w:pStyle w:val="prastasiniatinklio"/>
        <w:numPr>
          <w:ilvl w:val="0"/>
          <w:numId w:val="22"/>
        </w:numPr>
        <w:spacing w:before="0" w:beforeAutospacing="0" w:after="0" w:afterAutospacing="0" w:line="360" w:lineRule="auto"/>
        <w:ind w:firstLine="397"/>
        <w:jc w:val="both"/>
      </w:pPr>
      <w:r w:rsidRPr="00AD0872">
        <w:t>45–54 metų – apie 22 %.</w:t>
      </w:r>
    </w:p>
    <w:p w14:paraId="4115C1BA" w14:textId="77777777" w:rsidR="00AD0872" w:rsidRPr="00AD0872" w:rsidRDefault="00AD0872" w:rsidP="009C423E">
      <w:pPr>
        <w:pStyle w:val="prastasiniatinklio"/>
        <w:spacing w:before="0" w:beforeAutospacing="0" w:after="0" w:afterAutospacing="0" w:line="360" w:lineRule="auto"/>
        <w:ind w:firstLine="397"/>
        <w:jc w:val="both"/>
      </w:pPr>
      <w:r w:rsidRPr="00AD0872">
        <w:t>Amžiaus struktūra panaši į 2024 m. tyrimo rezultatus – vyrauja darbingo amžiaus asmenys, dažniausiai turintys šeimas ir reguliariai keliaujantys.</w:t>
      </w:r>
    </w:p>
    <w:p w14:paraId="6EAC2ED1" w14:textId="773C8993" w:rsidR="00AD0872" w:rsidRPr="009C423E" w:rsidRDefault="00AD0872" w:rsidP="009C423E">
      <w:pPr>
        <w:pStyle w:val="prastasiniatinklio"/>
        <w:spacing w:before="0" w:beforeAutospacing="0" w:after="0" w:afterAutospacing="0" w:line="360" w:lineRule="auto"/>
        <w:ind w:firstLine="397"/>
        <w:jc w:val="both"/>
      </w:pPr>
      <w:r w:rsidRPr="009C423E">
        <w:t>Didžiausią dalį sudarė respondentai, kurių šeimas sudaro 2–3 asmenys. Kaip ir 2024 m., didesnio dydžio šeimos (4 ir daugiau asmenų) sudarė mažesnę dalį.</w:t>
      </w:r>
    </w:p>
    <w:p w14:paraId="7B255EA1" w14:textId="77777777" w:rsidR="00AD0872" w:rsidRPr="00AD0872" w:rsidRDefault="00AD0872" w:rsidP="009C423E">
      <w:pPr>
        <w:pStyle w:val="prastasiniatinklio"/>
        <w:spacing w:before="0" w:beforeAutospacing="0" w:after="0" w:afterAutospacing="0" w:line="360" w:lineRule="auto"/>
        <w:ind w:firstLine="397"/>
        <w:jc w:val="both"/>
      </w:pPr>
      <w:r w:rsidRPr="00AD0872">
        <w:t>Vertinant pajamas vienam šeimos nariui, didžiausia dalis respondentų nurodė uždirbantys:</w:t>
      </w:r>
    </w:p>
    <w:p w14:paraId="63AC3202" w14:textId="085AC4AF" w:rsidR="00AD0872" w:rsidRPr="00AD0872" w:rsidRDefault="00AD0872" w:rsidP="009C423E">
      <w:pPr>
        <w:pStyle w:val="prastasiniatinklio"/>
        <w:numPr>
          <w:ilvl w:val="0"/>
          <w:numId w:val="23"/>
        </w:numPr>
        <w:spacing w:before="0" w:beforeAutospacing="0" w:after="0" w:afterAutospacing="0" w:line="360" w:lineRule="auto"/>
        <w:ind w:firstLine="397"/>
        <w:jc w:val="both"/>
      </w:pPr>
      <w:r w:rsidRPr="00AD0872">
        <w:lastRenderedPageBreak/>
        <w:t>1001–2500 EUR – apie 56 %</w:t>
      </w:r>
      <w:r w:rsidR="009C423E">
        <w:t>;</w:t>
      </w:r>
    </w:p>
    <w:p w14:paraId="600769BD" w14:textId="77777777" w:rsidR="00AD0872" w:rsidRPr="00AD0872" w:rsidRDefault="00AD0872" w:rsidP="009C423E">
      <w:pPr>
        <w:pStyle w:val="prastasiniatinklio"/>
        <w:numPr>
          <w:ilvl w:val="0"/>
          <w:numId w:val="23"/>
        </w:numPr>
        <w:spacing w:before="0" w:beforeAutospacing="0" w:after="0" w:afterAutospacing="0" w:line="360" w:lineRule="auto"/>
        <w:ind w:firstLine="397"/>
        <w:jc w:val="both"/>
      </w:pPr>
      <w:r w:rsidRPr="00AD0872">
        <w:t>251–1000 EUR – apie 18 %.</w:t>
      </w:r>
    </w:p>
    <w:p w14:paraId="177070E6" w14:textId="77777777" w:rsidR="00AD0872" w:rsidRPr="00AD0872" w:rsidRDefault="00AD0872" w:rsidP="009C423E">
      <w:pPr>
        <w:pStyle w:val="prastasiniatinklio"/>
        <w:spacing w:before="0" w:beforeAutospacing="0" w:after="0" w:afterAutospacing="0" w:line="360" w:lineRule="auto"/>
        <w:ind w:firstLine="397"/>
        <w:jc w:val="both"/>
      </w:pPr>
      <w:r w:rsidRPr="00AD0872">
        <w:t>Apie 16 % pajamų nenurodė. Pajamų struktūra iš esmės atitinka 2024 m. tyrimo rezultatus.</w:t>
      </w:r>
    </w:p>
    <w:p w14:paraId="0AAE0403" w14:textId="77777777" w:rsidR="00AD0872" w:rsidRPr="00AD0872" w:rsidRDefault="00AD0872" w:rsidP="009C423E">
      <w:pPr>
        <w:pStyle w:val="prastasiniatinklio"/>
        <w:spacing w:before="0" w:beforeAutospacing="0" w:after="0" w:afterAutospacing="0" w:line="360" w:lineRule="auto"/>
        <w:ind w:firstLine="397"/>
        <w:jc w:val="both"/>
      </w:pPr>
      <w:r w:rsidRPr="00AD0872">
        <w:t>Tyrime dalyvavo įvairių socialinių grupių atstovai, tačiau, kaip ir 2024 m., dominavo:</w:t>
      </w:r>
    </w:p>
    <w:p w14:paraId="50DC8A9B" w14:textId="0E8C538F" w:rsidR="00AD0872" w:rsidRPr="00AD0872" w:rsidRDefault="00AD0872" w:rsidP="009C423E">
      <w:pPr>
        <w:pStyle w:val="prastasiniatinklio"/>
        <w:numPr>
          <w:ilvl w:val="0"/>
          <w:numId w:val="24"/>
        </w:numPr>
        <w:spacing w:before="0" w:beforeAutospacing="0" w:after="0" w:afterAutospacing="0" w:line="360" w:lineRule="auto"/>
        <w:ind w:firstLine="397"/>
        <w:jc w:val="both"/>
      </w:pPr>
      <w:r w:rsidRPr="00AD0872">
        <w:t>samdomi darbuotojai</w:t>
      </w:r>
      <w:r w:rsidR="009C423E">
        <w:t>;</w:t>
      </w:r>
    </w:p>
    <w:p w14:paraId="37BE39E5" w14:textId="7CB48E8C" w:rsidR="00AD0872" w:rsidRPr="00AD0872" w:rsidRDefault="00AD0872" w:rsidP="009C423E">
      <w:pPr>
        <w:pStyle w:val="prastasiniatinklio"/>
        <w:numPr>
          <w:ilvl w:val="0"/>
          <w:numId w:val="24"/>
        </w:numPr>
        <w:spacing w:before="0" w:beforeAutospacing="0" w:after="0" w:afterAutospacing="0" w:line="360" w:lineRule="auto"/>
        <w:ind w:firstLine="397"/>
        <w:jc w:val="both"/>
      </w:pPr>
      <w:r w:rsidRPr="00AD0872">
        <w:t>specialistai ir tarnautojai</w:t>
      </w:r>
      <w:r w:rsidR="009C423E">
        <w:t>;</w:t>
      </w:r>
    </w:p>
    <w:p w14:paraId="17BFDB03" w14:textId="292C112E" w:rsidR="00AD0872" w:rsidRPr="00AD0872" w:rsidRDefault="00AD0872" w:rsidP="009C423E">
      <w:pPr>
        <w:pStyle w:val="prastasiniatinklio"/>
        <w:numPr>
          <w:ilvl w:val="0"/>
          <w:numId w:val="24"/>
        </w:numPr>
        <w:spacing w:before="0" w:beforeAutospacing="0" w:after="0" w:afterAutospacing="0" w:line="360" w:lineRule="auto"/>
        <w:ind w:firstLine="397"/>
        <w:jc w:val="both"/>
      </w:pPr>
      <w:r w:rsidRPr="00AD0872">
        <w:t>individualią veiklą vykdantys asmenys</w:t>
      </w:r>
      <w:r w:rsidR="009C423E">
        <w:t>;</w:t>
      </w:r>
    </w:p>
    <w:p w14:paraId="3641CD3E" w14:textId="77777777" w:rsidR="00AD0872" w:rsidRPr="00AD0872" w:rsidRDefault="00AD0872" w:rsidP="009C423E">
      <w:pPr>
        <w:pStyle w:val="prastasiniatinklio"/>
        <w:numPr>
          <w:ilvl w:val="0"/>
          <w:numId w:val="24"/>
        </w:numPr>
        <w:spacing w:before="0" w:beforeAutospacing="0" w:after="0" w:afterAutospacing="0" w:line="360" w:lineRule="auto"/>
        <w:ind w:firstLine="397"/>
        <w:jc w:val="both"/>
      </w:pPr>
      <w:r w:rsidRPr="00AD0872">
        <w:t>studentai.</w:t>
      </w:r>
    </w:p>
    <w:p w14:paraId="578C6D2A" w14:textId="77777777" w:rsidR="00AD0872" w:rsidRPr="009C423E" w:rsidRDefault="00AD0872" w:rsidP="009C423E">
      <w:pPr>
        <w:pStyle w:val="prastasiniatinklio"/>
        <w:spacing w:before="0" w:beforeAutospacing="0" w:after="0" w:afterAutospacing="0" w:line="360" w:lineRule="auto"/>
        <w:ind w:firstLine="397"/>
        <w:jc w:val="both"/>
        <w:rPr>
          <w:rFonts w:eastAsiaTheme="minorHAnsi" w:cstheme="minorBidi"/>
          <w:szCs w:val="22"/>
          <w:lang w:eastAsia="en-US"/>
        </w:rPr>
      </w:pPr>
      <w:r w:rsidRPr="009C423E">
        <w:t>Daugiausia respondentų nurodė turintys aukštąjį arba aukštesnįjį išsilavinimą, o ši tendencija jau kelerius metus iš eilės išlieka pastovi.</w:t>
      </w:r>
      <w:r w:rsidRPr="009C423E">
        <w:rPr>
          <w:rFonts w:eastAsiaTheme="minorHAnsi" w:cstheme="minorBidi"/>
          <w:szCs w:val="22"/>
          <w:lang w:eastAsia="en-US"/>
        </w:rPr>
        <w:t xml:space="preserve"> </w:t>
      </w:r>
    </w:p>
    <w:p w14:paraId="2A2C2C84" w14:textId="21CB6AFD" w:rsidR="007A125B" w:rsidRDefault="007A125B" w:rsidP="00D25933">
      <w:pPr>
        <w:tabs>
          <w:tab w:val="left" w:pos="284"/>
        </w:tabs>
        <w:autoSpaceDE w:val="0"/>
        <w:autoSpaceDN w:val="0"/>
        <w:adjustRightInd w:val="0"/>
        <w:spacing w:line="360" w:lineRule="auto"/>
        <w:ind w:firstLine="397"/>
        <w:jc w:val="both"/>
        <w:rPr>
          <w:rFonts w:cs="Times New Roman"/>
          <w:color w:val="000000" w:themeColor="text1"/>
          <w:szCs w:val="24"/>
          <w:lang w:val="lt-LT"/>
        </w:rPr>
      </w:pPr>
    </w:p>
    <w:p w14:paraId="0E40D747" w14:textId="77777777" w:rsidR="007A125B" w:rsidRDefault="007A125B">
      <w:pPr>
        <w:spacing w:after="160" w:line="259" w:lineRule="auto"/>
        <w:rPr>
          <w:rFonts w:cs="Times New Roman"/>
          <w:color w:val="000000" w:themeColor="text1"/>
          <w:szCs w:val="24"/>
          <w:lang w:val="lt-LT"/>
        </w:rPr>
      </w:pPr>
      <w:r>
        <w:rPr>
          <w:rFonts w:cs="Times New Roman"/>
          <w:color w:val="000000" w:themeColor="text1"/>
          <w:szCs w:val="24"/>
          <w:lang w:val="lt-LT"/>
        </w:rPr>
        <w:br w:type="page"/>
      </w:r>
    </w:p>
    <w:p w14:paraId="68179536" w14:textId="7A674F61" w:rsidR="008B15FF" w:rsidRPr="007A125B" w:rsidRDefault="00AD0872" w:rsidP="007A125B">
      <w:pPr>
        <w:tabs>
          <w:tab w:val="left" w:pos="284"/>
        </w:tabs>
        <w:autoSpaceDE w:val="0"/>
        <w:autoSpaceDN w:val="0"/>
        <w:adjustRightInd w:val="0"/>
        <w:spacing w:before="360" w:after="400" w:line="360" w:lineRule="auto"/>
        <w:jc w:val="center"/>
        <w:rPr>
          <w:rFonts w:cs="Times New Roman"/>
          <w:caps/>
          <w:color w:val="000000" w:themeColor="text1"/>
          <w:szCs w:val="24"/>
          <w:lang w:val="lt-LT"/>
        </w:rPr>
      </w:pPr>
      <w:r>
        <w:rPr>
          <w:b/>
          <w:bCs/>
          <w:caps/>
          <w:shd w:val="clear" w:color="auto" w:fill="FFFFFF"/>
        </w:rPr>
        <w:lastRenderedPageBreak/>
        <w:t xml:space="preserve">3. </w:t>
      </w:r>
      <w:r w:rsidR="008B15FF" w:rsidRPr="007A125B">
        <w:rPr>
          <w:b/>
          <w:bCs/>
          <w:caps/>
          <w:shd w:val="clear" w:color="auto" w:fill="FFFFFF"/>
        </w:rPr>
        <w:t>Tyrimo rezultatai</w:t>
      </w:r>
    </w:p>
    <w:p w14:paraId="1723E664" w14:textId="77777777" w:rsidR="00AD0872" w:rsidRPr="00AD0872" w:rsidRDefault="00AD0872" w:rsidP="00AD0872">
      <w:pPr>
        <w:spacing w:after="160" w:line="259" w:lineRule="auto"/>
        <w:jc w:val="center"/>
        <w:rPr>
          <w:rFonts w:cs="Times New Roman"/>
          <w:b/>
          <w:bCs/>
          <w:color w:val="000000" w:themeColor="text1"/>
          <w:szCs w:val="24"/>
          <w:lang w:val="lt-LT"/>
        </w:rPr>
      </w:pPr>
      <w:r w:rsidRPr="00AD0872">
        <w:rPr>
          <w:rFonts w:cs="Times New Roman"/>
          <w:b/>
          <w:bCs/>
          <w:color w:val="000000" w:themeColor="text1"/>
          <w:szCs w:val="24"/>
          <w:lang w:val="lt-LT"/>
        </w:rPr>
        <w:t>3.1. Atvykimo į Palangą dažnumas ir viešnagės pobūdis</w:t>
      </w:r>
    </w:p>
    <w:p w14:paraId="574A3569" w14:textId="77777777" w:rsidR="00AD0872" w:rsidRPr="00AD0872" w:rsidRDefault="00AD0872" w:rsidP="00AD0872">
      <w:pPr>
        <w:spacing w:after="160" w:line="259" w:lineRule="auto"/>
        <w:rPr>
          <w:rFonts w:cs="Times New Roman"/>
          <w:color w:val="000000" w:themeColor="text1"/>
          <w:szCs w:val="24"/>
          <w:lang w:val="lt-LT"/>
        </w:rPr>
      </w:pPr>
    </w:p>
    <w:p w14:paraId="12A3D5DD" w14:textId="670E6147" w:rsidR="00AD0872" w:rsidRDefault="00AD0872" w:rsidP="00AD0872">
      <w:pPr>
        <w:spacing w:line="360" w:lineRule="auto"/>
        <w:ind w:firstLine="397"/>
        <w:jc w:val="both"/>
        <w:rPr>
          <w:rFonts w:cs="Times New Roman"/>
          <w:szCs w:val="24"/>
          <w:lang w:val="lt-LT"/>
        </w:rPr>
      </w:pPr>
      <w:r w:rsidRPr="00AD0872">
        <w:rPr>
          <w:rFonts w:cs="Times New Roman"/>
          <w:szCs w:val="24"/>
          <w:lang w:val="lt-LT"/>
        </w:rPr>
        <w:t>Analizuojant respondentų viešnagės dažnumą Palangoje, 2025 m. tyrimo rezultatai rodo, kad dauguma apklaustųjų kurorte lankosi reguliariai. 44,7 % tyrimo dalyvių nurodė Palangoje viešintys 1–2 kartus per metus. Tai išlieka dažniausiai pasirenkamas lankymosi dažnis, panašiai kaip ir 2024 m. tyrimo duomenimis.</w:t>
      </w:r>
    </w:p>
    <w:p w14:paraId="42FDF4AE" w14:textId="07431470" w:rsidR="005459D0" w:rsidRDefault="008064BC" w:rsidP="005459D0">
      <w:pPr>
        <w:spacing w:line="360" w:lineRule="auto"/>
        <w:jc w:val="center"/>
        <w:rPr>
          <w:rFonts w:cs="Times New Roman"/>
          <w:szCs w:val="24"/>
          <w:lang w:val="lt-LT"/>
        </w:rPr>
      </w:pPr>
      <w:r>
        <w:rPr>
          <w:noProof/>
        </w:rPr>
        <w:drawing>
          <wp:inline distT="0" distB="0" distL="0" distR="0" wp14:anchorId="611DD69F" wp14:editId="45DBFF52">
            <wp:extent cx="4023360" cy="2873709"/>
            <wp:effectExtent l="0" t="0" r="0" b="3175"/>
            <wp:docPr id="1325532188"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43897" cy="2888378"/>
                    </a:xfrm>
                    <a:prstGeom prst="rect">
                      <a:avLst/>
                    </a:prstGeom>
                    <a:noFill/>
                    <a:ln>
                      <a:noFill/>
                    </a:ln>
                  </pic:spPr>
                </pic:pic>
              </a:graphicData>
            </a:graphic>
          </wp:inline>
        </w:drawing>
      </w:r>
    </w:p>
    <w:p w14:paraId="335A0512" w14:textId="0C4D84B0" w:rsidR="005459D0" w:rsidRPr="00AD0872" w:rsidRDefault="005459D0" w:rsidP="00101CC6">
      <w:pPr>
        <w:spacing w:after="200" w:line="360" w:lineRule="auto"/>
        <w:jc w:val="center"/>
        <w:rPr>
          <w:rFonts w:cs="Times New Roman"/>
          <w:szCs w:val="24"/>
          <w:lang w:val="lt-LT"/>
        </w:rPr>
      </w:pPr>
      <w:bookmarkStart w:id="0" w:name="_Hlk218090596"/>
      <w:r w:rsidRPr="00101CC6">
        <w:rPr>
          <w:rFonts w:cs="Times New Roman"/>
          <w:i/>
          <w:iCs/>
          <w:szCs w:val="24"/>
        </w:rPr>
        <w:t>1 pav.</w:t>
      </w:r>
      <w:r w:rsidRPr="005459D0">
        <w:rPr>
          <w:rFonts w:cs="Times New Roman"/>
          <w:szCs w:val="24"/>
        </w:rPr>
        <w:t xml:space="preserve"> </w:t>
      </w:r>
      <w:proofErr w:type="spellStart"/>
      <w:r w:rsidRPr="005459D0">
        <w:rPr>
          <w:rFonts w:cs="Times New Roman"/>
          <w:szCs w:val="24"/>
        </w:rPr>
        <w:t>Respondentų</w:t>
      </w:r>
      <w:proofErr w:type="spellEnd"/>
      <w:r w:rsidRPr="005459D0">
        <w:rPr>
          <w:rFonts w:cs="Times New Roman"/>
          <w:szCs w:val="24"/>
        </w:rPr>
        <w:t xml:space="preserve"> </w:t>
      </w:r>
      <w:proofErr w:type="spellStart"/>
      <w:r w:rsidRPr="005459D0">
        <w:rPr>
          <w:rFonts w:cs="Times New Roman"/>
          <w:szCs w:val="24"/>
        </w:rPr>
        <w:t>atvykimo</w:t>
      </w:r>
      <w:proofErr w:type="spellEnd"/>
      <w:r w:rsidRPr="005459D0">
        <w:rPr>
          <w:rFonts w:cs="Times New Roman"/>
          <w:szCs w:val="24"/>
        </w:rPr>
        <w:t xml:space="preserve"> į </w:t>
      </w:r>
      <w:proofErr w:type="spellStart"/>
      <w:r w:rsidRPr="005459D0">
        <w:rPr>
          <w:rFonts w:cs="Times New Roman"/>
          <w:szCs w:val="24"/>
        </w:rPr>
        <w:t>Palangą</w:t>
      </w:r>
      <w:proofErr w:type="spellEnd"/>
      <w:r w:rsidRPr="005459D0">
        <w:rPr>
          <w:rFonts w:cs="Times New Roman"/>
          <w:szCs w:val="24"/>
        </w:rPr>
        <w:t xml:space="preserve"> </w:t>
      </w:r>
      <w:proofErr w:type="spellStart"/>
      <w:r w:rsidRPr="005459D0">
        <w:rPr>
          <w:rFonts w:cs="Times New Roman"/>
          <w:szCs w:val="24"/>
        </w:rPr>
        <w:t>dažnumas</w:t>
      </w:r>
      <w:proofErr w:type="spellEnd"/>
      <w:r w:rsidRPr="005459D0">
        <w:rPr>
          <w:rFonts w:cs="Times New Roman"/>
          <w:szCs w:val="24"/>
        </w:rPr>
        <w:t xml:space="preserve"> per </w:t>
      </w:r>
      <w:proofErr w:type="spellStart"/>
      <w:r w:rsidRPr="005459D0">
        <w:rPr>
          <w:rFonts w:cs="Times New Roman"/>
          <w:szCs w:val="24"/>
        </w:rPr>
        <w:t>metus</w:t>
      </w:r>
      <w:proofErr w:type="spellEnd"/>
      <w:r w:rsidRPr="005459D0">
        <w:rPr>
          <w:rFonts w:cs="Times New Roman"/>
          <w:szCs w:val="24"/>
        </w:rPr>
        <w:t xml:space="preserve"> (proc.)</w:t>
      </w:r>
    </w:p>
    <w:bookmarkEnd w:id="0"/>
    <w:p w14:paraId="4D306C8D" w14:textId="0C2E7C20" w:rsidR="00AD0872" w:rsidRPr="00AD0872" w:rsidRDefault="00AD0872" w:rsidP="00AD0872">
      <w:pPr>
        <w:spacing w:line="360" w:lineRule="auto"/>
        <w:ind w:firstLine="397"/>
        <w:jc w:val="both"/>
        <w:rPr>
          <w:rFonts w:cs="Times New Roman"/>
          <w:szCs w:val="24"/>
          <w:lang w:val="lt-LT"/>
        </w:rPr>
      </w:pPr>
      <w:r w:rsidRPr="00AD0872">
        <w:rPr>
          <w:rFonts w:cs="Times New Roman"/>
          <w:szCs w:val="24"/>
          <w:lang w:val="lt-LT"/>
        </w:rPr>
        <w:t>Reikšminga dalis respondentų – apie 21 % – Palangoje apsilanko 7 ir daugiau kartų per metus. Ši grupė reprezentuoja lojalius, nuolat Palangą savo poilsiui ar rekreacijai besirenkančius lankytojus. Likusi dalis pasiskirsto tarp 3–4 ir 5–6 kartų per metus viešinčių respondentų, o tai rodo nuosekliai gausėjantį dažnesnių apsilankymų segmentą.</w:t>
      </w:r>
    </w:p>
    <w:p w14:paraId="3F9D221B" w14:textId="77777777" w:rsidR="00533B05" w:rsidRDefault="00533B05" w:rsidP="00AD0872">
      <w:pPr>
        <w:spacing w:line="360" w:lineRule="auto"/>
        <w:ind w:firstLine="397"/>
        <w:jc w:val="both"/>
        <w:rPr>
          <w:rFonts w:cs="Times New Roman"/>
          <w:szCs w:val="24"/>
          <w:lang w:val="lt-LT"/>
        </w:rPr>
      </w:pPr>
      <w:r w:rsidRPr="00533B05">
        <w:rPr>
          <w:rFonts w:cs="Times New Roman"/>
          <w:szCs w:val="24"/>
          <w:lang w:val="lt-LT"/>
        </w:rPr>
        <w:t>Respondentų buvo paprašyta įvardyti, kokiais sezonais jie dažniausiai lankosi Palangoje. 2025 m. tyrimo rezultatai rodo, kad vasara išlieka dažniausiai nurodomas laikotarpis. Rudenį, žiemą ir pavasarį kurortą renkasi mažesnė dalis lankytojų, tačiau šie sezonai taip pat turi pastovią auditoriją. Reikšminga dalis respondentų nurodė, kad sezoniškumas jiems nėra svarbus ir Palangą jie renkasi nepriklausomai nuo metų laiko.</w:t>
      </w:r>
    </w:p>
    <w:p w14:paraId="0BFCF105" w14:textId="62A719FE" w:rsidR="00AD0872" w:rsidRPr="00AD0872" w:rsidRDefault="00AD0872" w:rsidP="00AD0872">
      <w:pPr>
        <w:spacing w:line="360" w:lineRule="auto"/>
        <w:ind w:firstLine="397"/>
        <w:jc w:val="both"/>
        <w:rPr>
          <w:rFonts w:cs="Times New Roman"/>
          <w:szCs w:val="24"/>
          <w:lang w:val="lt-LT"/>
        </w:rPr>
      </w:pPr>
      <w:r w:rsidRPr="00AD0872">
        <w:rPr>
          <w:rFonts w:cs="Times New Roman"/>
          <w:szCs w:val="24"/>
          <w:lang w:val="lt-LT"/>
        </w:rPr>
        <w:t>Lyginant su 2024 m. tyrimu, matyti nuosaikus augimas tų respondentų, kuriems sezoniškumas nėra lemiamas veiksnys. Tai rodo teigiamą tendenciją, jog Palanga tampa vis labiau patraukli ištisus metus, o ne tik vasaros sezonu.</w:t>
      </w:r>
    </w:p>
    <w:p w14:paraId="503D079B" w14:textId="6BE8AF05" w:rsidR="00AD0872" w:rsidRPr="00AD0872" w:rsidRDefault="00AD0872" w:rsidP="00AD0872">
      <w:pPr>
        <w:spacing w:line="360" w:lineRule="auto"/>
        <w:ind w:firstLine="397"/>
        <w:jc w:val="both"/>
        <w:rPr>
          <w:rFonts w:cs="Times New Roman"/>
          <w:szCs w:val="24"/>
          <w:lang w:val="lt-LT"/>
        </w:rPr>
      </w:pPr>
      <w:r w:rsidRPr="00AD0872">
        <w:rPr>
          <w:rFonts w:cs="Times New Roman"/>
          <w:szCs w:val="24"/>
          <w:lang w:val="lt-LT"/>
        </w:rPr>
        <w:t>Respondentai dažniausiai nurodė, kad į Palangą vyksta:</w:t>
      </w:r>
    </w:p>
    <w:p w14:paraId="1BA26ACE" w14:textId="130A254C" w:rsidR="00AD0872" w:rsidRPr="00AD0872" w:rsidRDefault="00AD0872" w:rsidP="00AD0872">
      <w:pPr>
        <w:pStyle w:val="Sraopastraipa"/>
        <w:numPr>
          <w:ilvl w:val="0"/>
          <w:numId w:val="26"/>
        </w:numPr>
        <w:spacing w:line="360" w:lineRule="auto"/>
        <w:ind w:firstLine="397"/>
        <w:jc w:val="both"/>
        <w:rPr>
          <w:rFonts w:cs="Times New Roman"/>
          <w:szCs w:val="24"/>
          <w:lang w:val="lt-LT"/>
        </w:rPr>
      </w:pPr>
      <w:r w:rsidRPr="00AD0872">
        <w:rPr>
          <w:rFonts w:cs="Times New Roman"/>
          <w:szCs w:val="24"/>
          <w:lang w:val="lt-LT"/>
        </w:rPr>
        <w:t>poilsio tikslais</w:t>
      </w:r>
      <w:r w:rsidR="00017BAF">
        <w:rPr>
          <w:rFonts w:cs="Times New Roman"/>
          <w:szCs w:val="24"/>
          <w:lang w:val="lt-LT"/>
        </w:rPr>
        <w:t>;</w:t>
      </w:r>
    </w:p>
    <w:p w14:paraId="226012BD" w14:textId="1456FC14" w:rsidR="00AD0872" w:rsidRPr="00AD0872" w:rsidRDefault="00AD0872" w:rsidP="00AD0872">
      <w:pPr>
        <w:pStyle w:val="Sraopastraipa"/>
        <w:numPr>
          <w:ilvl w:val="0"/>
          <w:numId w:val="26"/>
        </w:numPr>
        <w:spacing w:line="360" w:lineRule="auto"/>
        <w:ind w:firstLine="397"/>
        <w:jc w:val="both"/>
        <w:rPr>
          <w:rFonts w:cs="Times New Roman"/>
          <w:szCs w:val="24"/>
          <w:lang w:val="lt-LT"/>
        </w:rPr>
      </w:pPr>
      <w:r w:rsidRPr="00AD0872">
        <w:rPr>
          <w:rFonts w:cs="Times New Roman"/>
          <w:szCs w:val="24"/>
          <w:lang w:val="lt-LT"/>
        </w:rPr>
        <w:lastRenderedPageBreak/>
        <w:t>pažintiniais tikslais</w:t>
      </w:r>
      <w:r w:rsidR="00017BAF">
        <w:rPr>
          <w:rFonts w:cs="Times New Roman"/>
          <w:szCs w:val="24"/>
          <w:lang w:val="lt-LT"/>
        </w:rPr>
        <w:t>;</w:t>
      </w:r>
    </w:p>
    <w:p w14:paraId="68842129" w14:textId="7C8C038F" w:rsidR="00AD0872" w:rsidRPr="00AD0872" w:rsidRDefault="00AD0872" w:rsidP="00AD0872">
      <w:pPr>
        <w:pStyle w:val="Sraopastraipa"/>
        <w:numPr>
          <w:ilvl w:val="0"/>
          <w:numId w:val="26"/>
        </w:numPr>
        <w:spacing w:line="360" w:lineRule="auto"/>
        <w:ind w:firstLine="397"/>
        <w:jc w:val="both"/>
        <w:rPr>
          <w:rFonts w:cs="Times New Roman"/>
          <w:szCs w:val="24"/>
          <w:lang w:val="lt-LT"/>
        </w:rPr>
      </w:pPr>
      <w:r w:rsidRPr="00AD0872">
        <w:rPr>
          <w:rFonts w:cs="Times New Roman"/>
          <w:szCs w:val="24"/>
          <w:lang w:val="lt-LT"/>
        </w:rPr>
        <w:t>lankyti draugų ar giminaičių</w:t>
      </w:r>
      <w:r w:rsidR="00017BAF">
        <w:rPr>
          <w:rFonts w:cs="Times New Roman"/>
          <w:szCs w:val="24"/>
          <w:lang w:val="lt-LT"/>
        </w:rPr>
        <w:t>;</w:t>
      </w:r>
    </w:p>
    <w:p w14:paraId="01818312" w14:textId="752B3C39" w:rsidR="00AD0872" w:rsidRPr="00AD0872" w:rsidRDefault="00AD0872" w:rsidP="00AD0872">
      <w:pPr>
        <w:pStyle w:val="Sraopastraipa"/>
        <w:numPr>
          <w:ilvl w:val="0"/>
          <w:numId w:val="26"/>
        </w:numPr>
        <w:spacing w:line="360" w:lineRule="auto"/>
        <w:ind w:firstLine="397"/>
        <w:jc w:val="both"/>
        <w:rPr>
          <w:rFonts w:cs="Times New Roman"/>
          <w:szCs w:val="24"/>
          <w:lang w:val="lt-LT"/>
        </w:rPr>
      </w:pPr>
      <w:r w:rsidRPr="00AD0872">
        <w:rPr>
          <w:rFonts w:cs="Times New Roman"/>
          <w:szCs w:val="24"/>
          <w:lang w:val="lt-LT"/>
        </w:rPr>
        <w:t>darbo reikalais</w:t>
      </w:r>
      <w:r w:rsidR="00017BAF">
        <w:rPr>
          <w:rFonts w:cs="Times New Roman"/>
          <w:szCs w:val="24"/>
          <w:lang w:val="lt-LT"/>
        </w:rPr>
        <w:t>;</w:t>
      </w:r>
    </w:p>
    <w:p w14:paraId="433E87F8" w14:textId="000978B1" w:rsidR="00AD0872" w:rsidRPr="00AD0872" w:rsidRDefault="00AD0872" w:rsidP="00AD0872">
      <w:pPr>
        <w:pStyle w:val="Sraopastraipa"/>
        <w:numPr>
          <w:ilvl w:val="0"/>
          <w:numId w:val="26"/>
        </w:numPr>
        <w:spacing w:line="360" w:lineRule="auto"/>
        <w:ind w:firstLine="397"/>
        <w:jc w:val="both"/>
        <w:rPr>
          <w:rFonts w:cs="Times New Roman"/>
          <w:szCs w:val="24"/>
          <w:lang w:val="lt-LT"/>
        </w:rPr>
      </w:pPr>
      <w:r w:rsidRPr="00AD0872">
        <w:rPr>
          <w:rFonts w:cs="Times New Roman"/>
          <w:szCs w:val="24"/>
          <w:lang w:val="lt-LT"/>
        </w:rPr>
        <w:t>dėl kurorte turimo nekilnojamojo turto.</w:t>
      </w:r>
    </w:p>
    <w:p w14:paraId="18A78BF4" w14:textId="29F03AB8" w:rsidR="00AD0872" w:rsidRPr="00AD0872" w:rsidRDefault="00AD0872" w:rsidP="00AD0872">
      <w:pPr>
        <w:spacing w:line="360" w:lineRule="auto"/>
        <w:ind w:firstLine="397"/>
        <w:jc w:val="both"/>
        <w:rPr>
          <w:rFonts w:cs="Times New Roman"/>
          <w:szCs w:val="24"/>
          <w:lang w:val="lt-LT"/>
        </w:rPr>
      </w:pPr>
      <w:r w:rsidRPr="00AD0872">
        <w:rPr>
          <w:rFonts w:cs="Times New Roman"/>
          <w:szCs w:val="24"/>
          <w:lang w:val="lt-LT"/>
        </w:rPr>
        <w:t>Kaip ir 2024 m., dominuojantis kelionės tikslas yra poilsis, o tai patvirtina Palangos, kaip atostogų ir rekreacijos krypties, pozicionavimą. Lyginant su praėjusiais metais, šiek tiek išaugo respondentų, atvykstančių darbo reikalais, dalis. Tai gali būti siejama su didėjančia konferencijų, renginių ir kitų profesionalių veiklų pasiūla kurorte.</w:t>
      </w:r>
    </w:p>
    <w:p w14:paraId="22FA85AB" w14:textId="347359DC" w:rsidR="00AD0872" w:rsidRPr="00017BAF" w:rsidRDefault="00AD0872" w:rsidP="00017BAF">
      <w:pPr>
        <w:spacing w:line="360" w:lineRule="auto"/>
        <w:ind w:firstLine="397"/>
        <w:jc w:val="both"/>
        <w:rPr>
          <w:rFonts w:cs="Times New Roman"/>
          <w:szCs w:val="24"/>
          <w:lang w:val="lt-LT"/>
        </w:rPr>
      </w:pPr>
      <w:r w:rsidRPr="00AD0872">
        <w:rPr>
          <w:rFonts w:cs="Times New Roman"/>
          <w:szCs w:val="24"/>
          <w:lang w:val="lt-LT"/>
        </w:rPr>
        <w:t>Dauguma apklaustųjų nurodė laiką Palangoje leidžiantys</w:t>
      </w:r>
      <w:r w:rsidR="00017BAF">
        <w:rPr>
          <w:rFonts w:cs="Times New Roman"/>
          <w:szCs w:val="24"/>
          <w:lang w:val="lt-LT"/>
        </w:rPr>
        <w:t xml:space="preserve"> - </w:t>
      </w:r>
      <w:r w:rsidRPr="00017BAF">
        <w:rPr>
          <w:rFonts w:cs="Times New Roman"/>
          <w:szCs w:val="24"/>
          <w:lang w:val="lt-LT"/>
        </w:rPr>
        <w:t>su šeima, por</w:t>
      </w:r>
      <w:r w:rsidR="00017BAF">
        <w:rPr>
          <w:rFonts w:cs="Times New Roman"/>
          <w:szCs w:val="24"/>
          <w:lang w:val="lt-LT"/>
        </w:rPr>
        <w:t>oje ar</w:t>
      </w:r>
      <w:r w:rsidRPr="00017BAF">
        <w:rPr>
          <w:rFonts w:cs="Times New Roman"/>
          <w:szCs w:val="24"/>
          <w:lang w:val="lt-LT"/>
        </w:rPr>
        <w:t xml:space="preserve"> draugais.</w:t>
      </w:r>
    </w:p>
    <w:p w14:paraId="522AC661" w14:textId="720459B4" w:rsidR="00AD0872" w:rsidRPr="00AD0872" w:rsidRDefault="00AD0872" w:rsidP="00AD0872">
      <w:pPr>
        <w:spacing w:line="360" w:lineRule="auto"/>
        <w:ind w:firstLine="397"/>
        <w:jc w:val="both"/>
        <w:rPr>
          <w:rFonts w:cs="Times New Roman"/>
          <w:szCs w:val="24"/>
          <w:lang w:val="lt-LT"/>
        </w:rPr>
      </w:pPr>
      <w:r w:rsidRPr="00AD0872">
        <w:rPr>
          <w:rFonts w:cs="Times New Roman"/>
          <w:szCs w:val="24"/>
          <w:lang w:val="lt-LT"/>
        </w:rPr>
        <w:t>Šis pasiskirstymas išlieka stabilus, panašiai kaip ir 2024 m., o tai rodo, kad Palanga išlieka patraukli kryptis tiek šeimų, tiek porų, tiek draugų rato kelionėms. Vientisų keliautojų dalis sudaro mažesnę, bet pastovią apklausos dalį.</w:t>
      </w:r>
    </w:p>
    <w:p w14:paraId="05A9B364" w14:textId="69E3091C" w:rsidR="00AD0872" w:rsidRPr="00AD0872" w:rsidRDefault="00AD0872" w:rsidP="00AD0872">
      <w:pPr>
        <w:spacing w:line="360" w:lineRule="auto"/>
        <w:ind w:firstLine="397"/>
        <w:jc w:val="both"/>
        <w:rPr>
          <w:rFonts w:cs="Times New Roman"/>
          <w:szCs w:val="24"/>
          <w:lang w:val="lt-LT"/>
        </w:rPr>
      </w:pPr>
      <w:r w:rsidRPr="00AD0872">
        <w:rPr>
          <w:rFonts w:cs="Times New Roman"/>
          <w:szCs w:val="24"/>
          <w:lang w:val="lt-LT"/>
        </w:rPr>
        <w:t>Didžiausia dalis respondentų nurodė Palangoje praleidžiantys 2–3 dienas. Toks trumpųjų viešnagių pobūdis būdingas savaitgalio kelionėms ir trumpalaikiam poilsiui. Tai atitinka ir 2024 m. tyrimo tendencijas, kai trumpesnės viešnagės dominavo tarp apklaustųjų.</w:t>
      </w:r>
    </w:p>
    <w:p w14:paraId="166101AF" w14:textId="141376DB" w:rsidR="00AD0872" w:rsidRPr="00AD0872" w:rsidRDefault="00AD0872" w:rsidP="00AD0872">
      <w:pPr>
        <w:spacing w:line="360" w:lineRule="auto"/>
        <w:ind w:firstLine="397"/>
        <w:jc w:val="both"/>
        <w:rPr>
          <w:rFonts w:cs="Times New Roman"/>
          <w:szCs w:val="24"/>
          <w:lang w:val="lt-LT"/>
        </w:rPr>
      </w:pPr>
      <w:r w:rsidRPr="00AD0872">
        <w:rPr>
          <w:rFonts w:cs="Times New Roman"/>
          <w:szCs w:val="24"/>
          <w:lang w:val="lt-LT"/>
        </w:rPr>
        <w:t>Respondentai nurodė įvairesnes apsistojimo vietas, tačiau dažniausiai pasirenkamos:</w:t>
      </w:r>
    </w:p>
    <w:p w14:paraId="2D1CB3D9" w14:textId="044C0D56" w:rsidR="00AD0872" w:rsidRPr="00AD0872" w:rsidRDefault="00AD0872" w:rsidP="00AD0872">
      <w:pPr>
        <w:pStyle w:val="Sraopastraipa"/>
        <w:numPr>
          <w:ilvl w:val="0"/>
          <w:numId w:val="28"/>
        </w:numPr>
        <w:spacing w:line="360" w:lineRule="auto"/>
        <w:ind w:firstLine="397"/>
        <w:jc w:val="both"/>
        <w:rPr>
          <w:rFonts w:cs="Times New Roman"/>
          <w:szCs w:val="24"/>
          <w:lang w:val="lt-LT"/>
        </w:rPr>
      </w:pPr>
      <w:r w:rsidRPr="00AD0872">
        <w:rPr>
          <w:rFonts w:cs="Times New Roman"/>
          <w:szCs w:val="24"/>
          <w:lang w:val="lt-LT"/>
        </w:rPr>
        <w:t>viešbučiai</w:t>
      </w:r>
      <w:r w:rsidR="00017BAF">
        <w:rPr>
          <w:rFonts w:cs="Times New Roman"/>
          <w:szCs w:val="24"/>
          <w:lang w:val="lt-LT"/>
        </w:rPr>
        <w:t>;</w:t>
      </w:r>
    </w:p>
    <w:p w14:paraId="5A7140C4" w14:textId="79A7E4C3" w:rsidR="00AD0872" w:rsidRPr="00AD0872" w:rsidRDefault="00AD0872" w:rsidP="00AD0872">
      <w:pPr>
        <w:pStyle w:val="Sraopastraipa"/>
        <w:numPr>
          <w:ilvl w:val="0"/>
          <w:numId w:val="28"/>
        </w:numPr>
        <w:spacing w:line="360" w:lineRule="auto"/>
        <w:ind w:firstLine="397"/>
        <w:jc w:val="both"/>
        <w:rPr>
          <w:rFonts w:cs="Times New Roman"/>
          <w:szCs w:val="24"/>
          <w:lang w:val="lt-LT"/>
        </w:rPr>
      </w:pPr>
      <w:r w:rsidRPr="00AD0872">
        <w:rPr>
          <w:rFonts w:cs="Times New Roman"/>
          <w:szCs w:val="24"/>
          <w:lang w:val="lt-LT"/>
        </w:rPr>
        <w:t>privačios apgyvendinimo vietos</w:t>
      </w:r>
      <w:r w:rsidR="00017BAF">
        <w:rPr>
          <w:rFonts w:cs="Times New Roman"/>
          <w:szCs w:val="24"/>
          <w:lang w:val="lt-LT"/>
        </w:rPr>
        <w:t>;</w:t>
      </w:r>
    </w:p>
    <w:p w14:paraId="1E0EE0C6" w14:textId="4EA2D78A" w:rsidR="00AD0872" w:rsidRPr="00AD0872" w:rsidRDefault="00AD0872" w:rsidP="00AD0872">
      <w:pPr>
        <w:pStyle w:val="Sraopastraipa"/>
        <w:numPr>
          <w:ilvl w:val="0"/>
          <w:numId w:val="28"/>
        </w:numPr>
        <w:spacing w:line="360" w:lineRule="auto"/>
        <w:ind w:firstLine="397"/>
        <w:jc w:val="both"/>
        <w:rPr>
          <w:rFonts w:cs="Times New Roman"/>
          <w:szCs w:val="24"/>
          <w:lang w:val="lt-LT"/>
        </w:rPr>
      </w:pPr>
      <w:r w:rsidRPr="00AD0872">
        <w:rPr>
          <w:rFonts w:cs="Times New Roman"/>
          <w:szCs w:val="24"/>
          <w:lang w:val="lt-LT"/>
        </w:rPr>
        <w:t>svečių namai</w:t>
      </w:r>
      <w:r w:rsidR="00017BAF">
        <w:rPr>
          <w:rFonts w:cs="Times New Roman"/>
          <w:szCs w:val="24"/>
          <w:lang w:val="lt-LT"/>
        </w:rPr>
        <w:t>;</w:t>
      </w:r>
    </w:p>
    <w:p w14:paraId="79440377" w14:textId="0BFEF7C0" w:rsidR="00AD0872" w:rsidRPr="00AD0872" w:rsidRDefault="00AD0872" w:rsidP="00AD0872">
      <w:pPr>
        <w:pStyle w:val="Sraopastraipa"/>
        <w:numPr>
          <w:ilvl w:val="0"/>
          <w:numId w:val="28"/>
        </w:numPr>
        <w:spacing w:line="360" w:lineRule="auto"/>
        <w:ind w:firstLine="397"/>
        <w:jc w:val="both"/>
        <w:rPr>
          <w:rFonts w:cs="Times New Roman"/>
          <w:szCs w:val="24"/>
          <w:lang w:val="lt-LT"/>
        </w:rPr>
      </w:pPr>
      <w:r w:rsidRPr="00AD0872">
        <w:rPr>
          <w:rFonts w:cs="Times New Roman"/>
          <w:szCs w:val="24"/>
          <w:lang w:val="lt-LT"/>
        </w:rPr>
        <w:t>nuosavas būstas.</w:t>
      </w:r>
    </w:p>
    <w:p w14:paraId="33A023A8" w14:textId="68186C48" w:rsidR="00AD0872" w:rsidRPr="00AD0872" w:rsidRDefault="00AD0872" w:rsidP="00AD0872">
      <w:pPr>
        <w:spacing w:line="360" w:lineRule="auto"/>
        <w:ind w:firstLine="397"/>
        <w:jc w:val="both"/>
        <w:rPr>
          <w:rFonts w:cs="Times New Roman"/>
          <w:szCs w:val="24"/>
          <w:lang w:val="lt-LT"/>
        </w:rPr>
      </w:pPr>
      <w:r w:rsidRPr="00AD0872">
        <w:rPr>
          <w:rFonts w:cs="Times New Roman"/>
          <w:szCs w:val="24"/>
          <w:lang w:val="lt-LT"/>
        </w:rPr>
        <w:t>Ši struktūra iš esmės atitinka 2024 m. rezultatus. Pastebima, kad dalis apklaustųjų vis dažniau renkasi privačius, nuomos tipo būstus, o tai atspindi platesnę šiuolaikinių keliautojų elgseną.</w:t>
      </w:r>
    </w:p>
    <w:p w14:paraId="398811F2" w14:textId="77777777" w:rsidR="00AD0872" w:rsidRPr="00AD0872" w:rsidRDefault="00AD0872" w:rsidP="00AD0872">
      <w:pPr>
        <w:spacing w:line="360" w:lineRule="auto"/>
        <w:ind w:firstLine="397"/>
        <w:jc w:val="both"/>
        <w:rPr>
          <w:rFonts w:cs="Times New Roman"/>
          <w:szCs w:val="24"/>
          <w:lang w:val="lt-LT"/>
        </w:rPr>
      </w:pPr>
      <w:r w:rsidRPr="00AD0872">
        <w:rPr>
          <w:rFonts w:cs="Times New Roman"/>
          <w:szCs w:val="24"/>
          <w:lang w:val="lt-LT"/>
        </w:rPr>
        <w:t>2025 m. rezultatai rodo, kad dauguma respondentų į Palangą atvyksta nuosavu automobiliu. Tai išlieka populiariausias kelionės būdas, kaip ir ankstesniais metais.</w:t>
      </w:r>
    </w:p>
    <w:p w14:paraId="509E3007" w14:textId="1F28FA7E" w:rsidR="00AD0872" w:rsidRDefault="00AD0872" w:rsidP="00AD0872">
      <w:pPr>
        <w:spacing w:line="360" w:lineRule="auto"/>
        <w:ind w:firstLine="397"/>
        <w:jc w:val="both"/>
        <w:rPr>
          <w:rFonts w:cs="Times New Roman"/>
          <w:szCs w:val="24"/>
          <w:lang w:val="lt-LT"/>
        </w:rPr>
      </w:pPr>
      <w:r w:rsidRPr="00AD0872">
        <w:rPr>
          <w:rFonts w:cs="Times New Roman"/>
          <w:szCs w:val="24"/>
          <w:lang w:val="lt-LT"/>
        </w:rPr>
        <w:t xml:space="preserve">Kitos transporto priemonės – autobusai, traukiniai ar </w:t>
      </w:r>
      <w:r w:rsidR="00017BAF">
        <w:rPr>
          <w:rFonts w:cs="Times New Roman"/>
          <w:szCs w:val="24"/>
          <w:lang w:val="lt-LT"/>
        </w:rPr>
        <w:t>automobilių nuomos paslaugos</w:t>
      </w:r>
      <w:r w:rsidRPr="00AD0872">
        <w:rPr>
          <w:rFonts w:cs="Times New Roman"/>
          <w:szCs w:val="24"/>
          <w:lang w:val="lt-LT"/>
        </w:rPr>
        <w:t xml:space="preserve"> – naudojamos rečiau.</w:t>
      </w:r>
    </w:p>
    <w:p w14:paraId="42DCDF77" w14:textId="77777777" w:rsidR="00AD0872" w:rsidRPr="00AD0872" w:rsidRDefault="00AD0872" w:rsidP="00AD0872">
      <w:pPr>
        <w:spacing w:before="360" w:after="500" w:line="360" w:lineRule="auto"/>
        <w:jc w:val="center"/>
        <w:rPr>
          <w:rFonts w:cs="Times New Roman"/>
          <w:b/>
          <w:bCs/>
          <w:color w:val="000000" w:themeColor="text1"/>
          <w:szCs w:val="24"/>
          <w:lang w:val="lt-LT"/>
        </w:rPr>
      </w:pPr>
      <w:r w:rsidRPr="00AD0872">
        <w:rPr>
          <w:rFonts w:cs="Times New Roman"/>
          <w:b/>
          <w:bCs/>
          <w:color w:val="000000" w:themeColor="text1"/>
          <w:szCs w:val="24"/>
          <w:lang w:val="lt-LT"/>
        </w:rPr>
        <w:t>3.2. Veiklos Palangoje</w:t>
      </w:r>
    </w:p>
    <w:p w14:paraId="2E75A495" w14:textId="77777777" w:rsid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Respondentų buvo paprašyta nurodyti, kokias veiklas jie dažniausiai renkasi viešnagės Palangoje metu. 2025 m. tyrimo rezultatai rodo, kad, kaip ir ankstesniais metais, didžiausią dalį sudaro ramus / lėtas poilsis, dažniausiai siejamas su pasivaikščiojimais, laiko leidimu gamtoje ir poilsinėmis veiklomis prie jūros. Tai patvirtina Palangos, kaip ramiai ir atpalaiduojančiai poilsiauti tinkamos vietos, įvaizdį.</w:t>
      </w:r>
    </w:p>
    <w:p w14:paraId="42876E95" w14:textId="262C93C3" w:rsidR="00533B05" w:rsidRPr="00AD0872" w:rsidRDefault="00533B05" w:rsidP="00533B05">
      <w:pPr>
        <w:spacing w:line="360" w:lineRule="auto"/>
        <w:jc w:val="center"/>
        <w:rPr>
          <w:rFonts w:cs="Times New Roman"/>
          <w:color w:val="000000" w:themeColor="text1"/>
          <w:szCs w:val="24"/>
          <w:lang w:val="lt-LT"/>
        </w:rPr>
      </w:pPr>
      <w:r>
        <w:rPr>
          <w:rFonts w:cs="Times New Roman"/>
          <w:noProof/>
          <w:color w:val="000000" w:themeColor="text1"/>
          <w:szCs w:val="24"/>
          <w:lang w:val="lt-LT"/>
        </w:rPr>
        <w:lastRenderedPageBreak/>
        <w:drawing>
          <wp:inline distT="0" distB="0" distL="0" distR="0" wp14:anchorId="42917332" wp14:editId="3BD1AD8B">
            <wp:extent cx="6114415" cy="3824605"/>
            <wp:effectExtent l="0" t="0" r="635" b="4445"/>
            <wp:docPr id="65261919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14415" cy="3824605"/>
                    </a:xfrm>
                    <a:prstGeom prst="rect">
                      <a:avLst/>
                    </a:prstGeom>
                    <a:noFill/>
                    <a:ln>
                      <a:noFill/>
                    </a:ln>
                  </pic:spPr>
                </pic:pic>
              </a:graphicData>
            </a:graphic>
          </wp:inline>
        </w:drawing>
      </w:r>
    </w:p>
    <w:p w14:paraId="4285C937" w14:textId="5C04B647" w:rsidR="00533B05" w:rsidRDefault="00533B05" w:rsidP="006231DF">
      <w:pPr>
        <w:spacing w:after="200" w:line="360" w:lineRule="auto"/>
        <w:jc w:val="center"/>
        <w:rPr>
          <w:rFonts w:cs="Times New Roman"/>
          <w:color w:val="000000" w:themeColor="text1"/>
          <w:szCs w:val="24"/>
          <w:lang w:val="lt-LT"/>
        </w:rPr>
      </w:pPr>
      <w:r w:rsidRPr="00A64089">
        <w:rPr>
          <w:rFonts w:cs="Times New Roman"/>
          <w:i/>
          <w:iCs/>
          <w:color w:val="000000" w:themeColor="text1"/>
          <w:szCs w:val="24"/>
          <w:lang w:val="lt-LT"/>
        </w:rPr>
        <w:t>2 pav.</w:t>
      </w:r>
      <w:r w:rsidRPr="00533B05">
        <w:rPr>
          <w:rFonts w:cs="Times New Roman"/>
          <w:color w:val="000000" w:themeColor="text1"/>
          <w:szCs w:val="24"/>
          <w:lang w:val="lt-LT"/>
        </w:rPr>
        <w:t xml:space="preserve"> Respondentų pasirenkamos veiklos Palangos kurorte (proc.)</w:t>
      </w:r>
    </w:p>
    <w:p w14:paraId="7237C57D" w14:textId="172D5E42"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Kitos dažniau pasirenkamos veiklų grupės – tai aktyvus laisvalaikis, į kurį įeina tokios veiklos kaip pasivaikščiojimai miško takais, dviračių žygiai, sportas gryname ore ar kita fiziškai aktyvi veikla. Ši veiklų grupė toliau išlieka reikšminga Palangos lankytojams, atspindėdama augantį aktyvaus poilsio poreikį.</w:t>
      </w:r>
    </w:p>
    <w:p w14:paraId="60A032B0" w14:textId="77777777"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Svarbią vietą tyrimo rezultatuose užima ir gastronomijos pažinimas. Daugelis respondentų nurodė, kad atvykdami į Palangą renkasi išbandyti įvairias vietos kavines, restoranus ar sezoninius pasiūlymus. Tai rodo, kad maisto kultūra ir gastronominiai potyriai išlieka reikšminga kurorto patirties dalis.</w:t>
      </w:r>
    </w:p>
    <w:p w14:paraId="7CC56186" w14:textId="2F936D9C"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Taip pat nemaža dalis respondentų kaip pasirenkamą veiklą įvardijo sveikatingumo ir grožio paslaugas. Tai apima SPA paslaugas, masažus, pirtis, sveikatinimo programas ir kitus rekreacinius pasiūlymus. Šios veiklos ypač populiarios rudens</w:t>
      </w:r>
      <w:r w:rsidR="00017BAF">
        <w:rPr>
          <w:rFonts w:cs="Times New Roman"/>
          <w:color w:val="000000" w:themeColor="text1"/>
          <w:szCs w:val="24"/>
          <w:lang w:val="lt-LT"/>
        </w:rPr>
        <w:t xml:space="preserve"> </w:t>
      </w:r>
      <w:r w:rsidR="00017BAF" w:rsidRPr="00AD0872">
        <w:rPr>
          <w:rFonts w:cs="Times New Roman"/>
          <w:color w:val="000000" w:themeColor="text1"/>
          <w:szCs w:val="24"/>
          <w:lang w:val="lt-LT"/>
        </w:rPr>
        <w:t>–</w:t>
      </w:r>
      <w:r w:rsidR="00017BAF">
        <w:rPr>
          <w:rFonts w:cs="Times New Roman"/>
          <w:color w:val="000000" w:themeColor="text1"/>
          <w:szCs w:val="24"/>
          <w:lang w:val="lt-LT"/>
        </w:rPr>
        <w:t xml:space="preserve"> </w:t>
      </w:r>
      <w:r w:rsidRPr="00AD0872">
        <w:rPr>
          <w:rFonts w:cs="Times New Roman"/>
          <w:color w:val="000000" w:themeColor="text1"/>
          <w:szCs w:val="24"/>
          <w:lang w:val="lt-LT"/>
        </w:rPr>
        <w:t>pavasario sezonais, kai lankytojai dažniau renkasi vidines ir atpalaiduojančias patirtis.</w:t>
      </w:r>
    </w:p>
    <w:p w14:paraId="3B3B5ED8" w14:textId="77777777"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Kultūrinės veiklos – tokios kaip parodos, muziejai, koncertai ar kultūros renginiai – taip pat minimos kaip reikšminga lankytojų pasirinkimų dalis. Tai parodo, kad Palangoje vertinamas ne tik gamtos ir rekreacinis potencialas, bet ir kultūrinė pasiūla.</w:t>
      </w:r>
    </w:p>
    <w:p w14:paraId="6FB26666" w14:textId="77777777" w:rsid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 xml:space="preserve">Lyginant 2025 metų rezultatus su 2024 m. tyrimu, veiklų pasirinkimo struktūra išlieka panaši. Didžiausi pokyčiai siejami su nuosekliai stiprėjančiu gastronomijos ir sveikatingumo paslaugų poreikiu, taip pat su išaugusiu aktyvaus laisvalaikio pasirinkimu. Tai gali būti siejama su gerėjančia </w:t>
      </w:r>
      <w:r w:rsidRPr="00AD0872">
        <w:rPr>
          <w:rFonts w:cs="Times New Roman"/>
          <w:color w:val="000000" w:themeColor="text1"/>
          <w:szCs w:val="24"/>
          <w:lang w:val="lt-LT"/>
        </w:rPr>
        <w:lastRenderedPageBreak/>
        <w:t>infrastruktūra, plečiamu paslaugų spektru ir didėjančiu lankytojų noru derinti poilsį su aktyvesnėmis veiklomis.</w:t>
      </w:r>
    </w:p>
    <w:p w14:paraId="53BDAE97" w14:textId="77777777" w:rsidR="00AD0872" w:rsidRPr="00AD0872" w:rsidRDefault="00AD0872" w:rsidP="00AD0872">
      <w:pPr>
        <w:spacing w:before="360" w:after="500" w:line="360" w:lineRule="auto"/>
        <w:jc w:val="center"/>
        <w:rPr>
          <w:rFonts w:cs="Times New Roman"/>
          <w:b/>
          <w:bCs/>
          <w:color w:val="000000" w:themeColor="text1"/>
          <w:szCs w:val="24"/>
          <w:lang w:val="lt-LT"/>
        </w:rPr>
      </w:pPr>
      <w:r w:rsidRPr="00AD0872">
        <w:rPr>
          <w:rFonts w:cs="Times New Roman"/>
          <w:b/>
          <w:bCs/>
          <w:color w:val="000000" w:themeColor="text1"/>
          <w:szCs w:val="24"/>
          <w:lang w:val="lt-LT"/>
        </w:rPr>
        <w:t>3.3. Paslaugų vertinimas ir bendras pasitenkinimo lygis</w:t>
      </w:r>
    </w:p>
    <w:p w14:paraId="2EDFA90E" w14:textId="37FD47B6"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 xml:space="preserve">Respondentų buvo prašoma įvertinti įvairias Palangos kurorto paslaugų sritis, taikant penkiabalę </w:t>
      </w:r>
      <w:r w:rsidR="00017BAF">
        <w:rPr>
          <w:rFonts w:cs="Times New Roman"/>
          <w:color w:val="000000" w:themeColor="text1"/>
          <w:szCs w:val="24"/>
          <w:lang w:val="lt-LT"/>
        </w:rPr>
        <w:t>,,</w:t>
      </w:r>
      <w:proofErr w:type="spellStart"/>
      <w:r w:rsidRPr="00AD0872">
        <w:rPr>
          <w:rFonts w:cs="Times New Roman"/>
          <w:color w:val="000000" w:themeColor="text1"/>
          <w:szCs w:val="24"/>
          <w:lang w:val="lt-LT"/>
        </w:rPr>
        <w:t>Likerto</w:t>
      </w:r>
      <w:proofErr w:type="spellEnd"/>
      <w:r w:rsidR="00017BAF">
        <w:rPr>
          <w:rFonts w:cs="Times New Roman"/>
          <w:color w:val="000000" w:themeColor="text1"/>
          <w:szCs w:val="24"/>
          <w:lang w:val="lt-LT"/>
        </w:rPr>
        <w:t>“</w:t>
      </w:r>
      <w:r w:rsidRPr="00AD0872">
        <w:rPr>
          <w:rFonts w:cs="Times New Roman"/>
          <w:color w:val="000000" w:themeColor="text1"/>
          <w:szCs w:val="24"/>
          <w:lang w:val="lt-LT"/>
        </w:rPr>
        <w:t xml:space="preserve"> skalę (1 – labai blogai, 5 – labai gerai). „Neturiu nuomonės“ atsakymai į vertinimo vidurkius nebuvo įtraukiami, tačiau analizuojami kaip papildomas informatyvus rodiklis. Vertinimai apėmė šešias pagrindines paslaugų kategorijas: turizmo informacijos centro paslaugas, apgyvendinimo ir maitinimo sektorių, komunalines ir aplinkos tvarkymo paslaugas, kultūros ir sporto pasiūlą, susisiekimo galimybes bei bendrą kurorto įvaizdį.</w:t>
      </w:r>
    </w:p>
    <w:p w14:paraId="55653B87" w14:textId="77777777" w:rsidR="00AD0872" w:rsidRPr="00AD0872" w:rsidRDefault="00AD0872" w:rsidP="00AD0872">
      <w:pPr>
        <w:spacing w:before="360" w:after="360" w:line="360" w:lineRule="auto"/>
        <w:jc w:val="center"/>
        <w:rPr>
          <w:rFonts w:cs="Times New Roman"/>
          <w:b/>
          <w:bCs/>
          <w:color w:val="000000" w:themeColor="text1"/>
          <w:szCs w:val="24"/>
          <w:lang w:val="lt-LT"/>
        </w:rPr>
      </w:pPr>
      <w:r w:rsidRPr="00AD0872">
        <w:rPr>
          <w:rFonts w:cs="Times New Roman"/>
          <w:b/>
          <w:bCs/>
          <w:color w:val="000000" w:themeColor="text1"/>
          <w:szCs w:val="24"/>
          <w:lang w:val="lt-LT"/>
        </w:rPr>
        <w:t>3.3.1 Turizmo informacijos centro teikiamų paslaugų vertinimas</w:t>
      </w:r>
    </w:p>
    <w:p w14:paraId="27A981C9" w14:textId="77777777"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Analizuojant TIC paslaugų vertinimus, aukščiausius įvertinimus gavo centro vieta ir darbo laikas (vidurkis – 4,31). Lankytojai taip pat gerai vertino aptarnavimą (4,24), informacijos prieinamumą (4,19) ir informacinių leidinių pasiūlą (4,06). Šie rezultatai patvirtina palankią tendenciją, kad TIC paslaugų kokybė yra vertinama nuosekliai gerai ir išlieka stiprioji kurorto pusė.</w:t>
      </w:r>
      <w:r w:rsidRPr="00AD0872">
        <w:rPr>
          <w:rFonts w:cs="Times New Roman"/>
          <w:color w:val="000000" w:themeColor="text1"/>
          <w:szCs w:val="24"/>
          <w:lang w:val="lt-LT"/>
        </w:rPr>
        <w:br/>
        <w:t>Žemesnį nei kitų paslaugų vidurkį gavo informacinių stendų pasiūla (3,90) ir suvenyrų asortimentas (3,99), tačiau abu rodikliai vis dar atitinka patenkinamą paslaugų kokybės lygį.</w:t>
      </w:r>
    </w:p>
    <w:p w14:paraId="2CE4CA65" w14:textId="77777777" w:rsidR="00AD0872" w:rsidRPr="00AD0872" w:rsidRDefault="00AD0872" w:rsidP="00AD0872">
      <w:pPr>
        <w:spacing w:before="360" w:after="360" w:line="360" w:lineRule="auto"/>
        <w:jc w:val="center"/>
        <w:rPr>
          <w:rFonts w:cs="Times New Roman"/>
          <w:b/>
          <w:bCs/>
          <w:color w:val="000000" w:themeColor="text1"/>
          <w:szCs w:val="24"/>
          <w:lang w:val="lt-LT"/>
        </w:rPr>
      </w:pPr>
      <w:r w:rsidRPr="00AD0872">
        <w:rPr>
          <w:rFonts w:cs="Times New Roman"/>
          <w:b/>
          <w:bCs/>
          <w:color w:val="000000" w:themeColor="text1"/>
          <w:szCs w:val="24"/>
          <w:lang w:val="lt-LT"/>
        </w:rPr>
        <w:t>3.3.2 Apgyvendinimo ir maitinimo paslaugos</w:t>
      </w:r>
    </w:p>
    <w:p w14:paraId="60355E61" w14:textId="77777777"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Aukščiausiai įvertinta buvo maitinimo vietų pasiūla (vidurkis – 4,11), atspindinti stabiliai gerą gastronominę aplinką Palangoje. Apgyvendinimo galimybės taip pat sulaukė teigiamo vertinimo (4,13).</w:t>
      </w:r>
      <w:r w:rsidRPr="00AD0872">
        <w:rPr>
          <w:rFonts w:cs="Times New Roman"/>
          <w:color w:val="000000" w:themeColor="text1"/>
          <w:szCs w:val="24"/>
          <w:lang w:val="lt-LT"/>
        </w:rPr>
        <w:br/>
        <w:t>Žemesnius įvertinimus gavo draugiškumas augintiniams (3,88) ir SPA centrų kokybė (3,95), tačiau abu rodikliai rodo pakankamą paslaugų lygį.</w:t>
      </w:r>
      <w:r w:rsidRPr="00AD0872">
        <w:rPr>
          <w:rFonts w:cs="Times New Roman"/>
          <w:color w:val="000000" w:themeColor="text1"/>
          <w:szCs w:val="24"/>
          <w:lang w:val="lt-LT"/>
        </w:rPr>
        <w:br/>
        <w:t xml:space="preserve">Silpniausiai šiame bloke įvertintos konferencijų galimybės (3,88), kurios išlieka </w:t>
      </w:r>
      <w:proofErr w:type="spellStart"/>
      <w:r w:rsidRPr="00AD0872">
        <w:rPr>
          <w:rFonts w:cs="Times New Roman"/>
          <w:color w:val="000000" w:themeColor="text1"/>
          <w:szCs w:val="24"/>
          <w:lang w:val="lt-LT"/>
        </w:rPr>
        <w:t>nišinė</w:t>
      </w:r>
      <w:proofErr w:type="spellEnd"/>
      <w:r w:rsidRPr="00AD0872">
        <w:rPr>
          <w:rFonts w:cs="Times New Roman"/>
          <w:color w:val="000000" w:themeColor="text1"/>
          <w:szCs w:val="24"/>
          <w:lang w:val="lt-LT"/>
        </w:rPr>
        <w:t xml:space="preserve"> ir ne visiems respondentams aktuali paslauga, ką rodo ir didelė „neturiu nuomonės” atsakymų dalis.</w:t>
      </w:r>
    </w:p>
    <w:p w14:paraId="7A729955" w14:textId="77777777" w:rsidR="00AD0872" w:rsidRPr="00AD0872" w:rsidRDefault="00AD0872" w:rsidP="00AD0872">
      <w:pPr>
        <w:spacing w:before="360" w:after="360" w:line="360" w:lineRule="auto"/>
        <w:jc w:val="center"/>
        <w:rPr>
          <w:rFonts w:cs="Times New Roman"/>
          <w:b/>
          <w:bCs/>
          <w:color w:val="000000" w:themeColor="text1"/>
          <w:szCs w:val="24"/>
          <w:lang w:val="lt-LT"/>
        </w:rPr>
      </w:pPr>
      <w:r w:rsidRPr="00AD0872">
        <w:rPr>
          <w:rFonts w:cs="Times New Roman"/>
          <w:b/>
          <w:bCs/>
          <w:color w:val="000000" w:themeColor="text1"/>
          <w:szCs w:val="24"/>
          <w:lang w:val="lt-LT"/>
        </w:rPr>
        <w:t>3.3.3 Komunalinio ūkio ir aplinkos tvarkymo paslaugos</w:t>
      </w:r>
    </w:p>
    <w:p w14:paraId="197159E0" w14:textId="035B7E21"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Šioje kategorijoje išsiskiria vienas aukščiausių viso tyrimo įverčių – švara viešose miesto vietose (vidurkis – 4,33). Taip pat aukštai įvertinta apšvietimo sistema (4,25), o paplūdimių švara (3,95) išliko viena stabiliausių vertinimo sričių.</w:t>
      </w:r>
      <w:r w:rsidRPr="00AD0872">
        <w:rPr>
          <w:rFonts w:cs="Times New Roman"/>
          <w:color w:val="000000" w:themeColor="text1"/>
          <w:szCs w:val="24"/>
          <w:lang w:val="lt-LT"/>
        </w:rPr>
        <w:br/>
      </w:r>
      <w:r w:rsidRPr="00AD0872">
        <w:rPr>
          <w:rFonts w:cs="Times New Roman"/>
          <w:color w:val="000000" w:themeColor="text1"/>
          <w:szCs w:val="24"/>
          <w:lang w:val="lt-LT"/>
        </w:rPr>
        <w:lastRenderedPageBreak/>
        <w:t>Kiek žemesni įvertinimai buvo skirti vaikų žaidimų aikštelių pasiūlai (3,56) ir infrastruktūros pritaikym</w:t>
      </w:r>
      <w:r w:rsidR="00017BAF">
        <w:rPr>
          <w:rFonts w:cs="Times New Roman"/>
          <w:color w:val="000000" w:themeColor="text1"/>
          <w:szCs w:val="24"/>
          <w:lang w:val="lt-LT"/>
        </w:rPr>
        <w:t>o</w:t>
      </w:r>
      <w:r w:rsidRPr="00AD0872">
        <w:rPr>
          <w:rFonts w:cs="Times New Roman"/>
          <w:color w:val="000000" w:themeColor="text1"/>
          <w:szCs w:val="24"/>
          <w:lang w:val="lt-LT"/>
        </w:rPr>
        <w:t xml:space="preserve"> poilsiui (3,92). Šie rodikliai rodo, kad lankytojams vis dar trūksta infrastruktūrinių sprendimų, orientuotų į šeimas ir kasdienį kurorto patogumą.</w:t>
      </w:r>
    </w:p>
    <w:p w14:paraId="2C91B3ED" w14:textId="77777777" w:rsidR="00AD0872" w:rsidRPr="00AD0872" w:rsidRDefault="00AD0872" w:rsidP="00AD0872">
      <w:pPr>
        <w:spacing w:before="360" w:after="360" w:line="360" w:lineRule="auto"/>
        <w:jc w:val="center"/>
        <w:rPr>
          <w:rFonts w:cs="Times New Roman"/>
          <w:b/>
          <w:bCs/>
          <w:color w:val="000000" w:themeColor="text1"/>
          <w:szCs w:val="24"/>
          <w:lang w:val="lt-LT"/>
        </w:rPr>
      </w:pPr>
      <w:r w:rsidRPr="00AD0872">
        <w:rPr>
          <w:rFonts w:cs="Times New Roman"/>
          <w:b/>
          <w:bCs/>
          <w:color w:val="000000" w:themeColor="text1"/>
          <w:szCs w:val="24"/>
          <w:lang w:val="lt-LT"/>
        </w:rPr>
        <w:t>3.3.4 Kultūros, sporto ir laisvalaikio paslaugų vertinimas</w:t>
      </w:r>
    </w:p>
    <w:p w14:paraId="6CB064DC" w14:textId="3DF31C26"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Tai viena plačiausių vertinimo kategorijų, joje išryškėjo ryški lyderė – gamta, poilsio parkai ir žaliosios erdvės (vidurkis – 4,29). Tai patvirtina, kad natūralioji aplinka yra vienas didžiausių Palangos kurorto privalumų.</w:t>
      </w:r>
      <w:r w:rsidR="00017BAF" w:rsidRPr="00017BAF">
        <w:rPr>
          <w:rFonts w:cs="Times New Roman"/>
          <w:color w:val="000000" w:themeColor="text1"/>
          <w:szCs w:val="24"/>
          <w:lang w:val="lt-LT"/>
        </w:rPr>
        <w:t xml:space="preserve"> </w:t>
      </w:r>
      <w:r w:rsidRPr="00AD0872">
        <w:rPr>
          <w:rFonts w:cs="Times New Roman"/>
          <w:color w:val="000000" w:themeColor="text1"/>
          <w:szCs w:val="24"/>
          <w:lang w:val="lt-LT"/>
        </w:rPr>
        <w:t>Taip pat aukštai įvertintos:</w:t>
      </w:r>
    </w:p>
    <w:p w14:paraId="461A3CFD" w14:textId="19B9D94E" w:rsidR="00AD0872" w:rsidRPr="00AD0872" w:rsidRDefault="00AD0872" w:rsidP="00AD0872">
      <w:pPr>
        <w:numPr>
          <w:ilvl w:val="0"/>
          <w:numId w:val="29"/>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Pažintinių maršrutų kokybė – 4,08</w:t>
      </w:r>
      <w:r w:rsidR="00017BAF">
        <w:rPr>
          <w:rFonts w:cs="Times New Roman"/>
          <w:color w:val="000000" w:themeColor="text1"/>
          <w:szCs w:val="24"/>
          <w:lang w:val="lt-LT"/>
        </w:rPr>
        <w:t>;</w:t>
      </w:r>
    </w:p>
    <w:p w14:paraId="77A2937E" w14:textId="09D23D03" w:rsidR="00AD0872" w:rsidRPr="00AD0872" w:rsidRDefault="00AD0872" w:rsidP="00AD0872">
      <w:pPr>
        <w:numPr>
          <w:ilvl w:val="0"/>
          <w:numId w:val="29"/>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Lankomų objektų pasiūla – 4,05</w:t>
      </w:r>
      <w:r w:rsidR="00017BAF">
        <w:rPr>
          <w:rFonts w:cs="Times New Roman"/>
          <w:color w:val="000000" w:themeColor="text1"/>
          <w:szCs w:val="24"/>
          <w:lang w:val="lt-LT"/>
        </w:rPr>
        <w:t>;</w:t>
      </w:r>
    </w:p>
    <w:p w14:paraId="330143F5" w14:textId="617B4DFE" w:rsidR="00AD0872" w:rsidRPr="00AD0872" w:rsidRDefault="00AD0872" w:rsidP="00AD0872">
      <w:pPr>
        <w:numPr>
          <w:ilvl w:val="0"/>
          <w:numId w:val="29"/>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Muziejų veikla – 4,04</w:t>
      </w:r>
      <w:r w:rsidR="00017BAF">
        <w:rPr>
          <w:rFonts w:cs="Times New Roman"/>
          <w:color w:val="000000" w:themeColor="text1"/>
          <w:szCs w:val="24"/>
          <w:lang w:val="lt-LT"/>
        </w:rPr>
        <w:t>.</w:t>
      </w:r>
    </w:p>
    <w:p w14:paraId="5298D928" w14:textId="77777777"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Tuo tarpu žemesni įvertinimai teko:</w:t>
      </w:r>
    </w:p>
    <w:p w14:paraId="4CCFB47D" w14:textId="526BE210" w:rsidR="00AD0872" w:rsidRPr="00AD0872" w:rsidRDefault="00AD0872" w:rsidP="00AD0872">
      <w:pPr>
        <w:numPr>
          <w:ilvl w:val="0"/>
          <w:numId w:val="30"/>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Edukacijų pasiūlai – 3,99</w:t>
      </w:r>
      <w:r w:rsidR="00017BAF">
        <w:rPr>
          <w:rFonts w:cs="Times New Roman"/>
          <w:color w:val="000000" w:themeColor="text1"/>
          <w:szCs w:val="24"/>
          <w:lang w:val="lt-LT"/>
        </w:rPr>
        <w:t>;</w:t>
      </w:r>
    </w:p>
    <w:p w14:paraId="574BFAE6" w14:textId="0FCC6305" w:rsidR="00AD0872" w:rsidRPr="00AD0872" w:rsidRDefault="00AD0872" w:rsidP="00AD0872">
      <w:pPr>
        <w:numPr>
          <w:ilvl w:val="0"/>
          <w:numId w:val="30"/>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Aktyvių pramogų pasiūlai – 3,97</w:t>
      </w:r>
      <w:r w:rsidR="00017BAF">
        <w:rPr>
          <w:rFonts w:cs="Times New Roman"/>
          <w:color w:val="000000" w:themeColor="text1"/>
          <w:szCs w:val="24"/>
          <w:lang w:val="lt-LT"/>
        </w:rPr>
        <w:t>;</w:t>
      </w:r>
    </w:p>
    <w:p w14:paraId="18E51B14" w14:textId="2EFF7D2D" w:rsidR="00AD0872" w:rsidRPr="00AD0872" w:rsidRDefault="00AD0872" w:rsidP="00AD0872">
      <w:pPr>
        <w:numPr>
          <w:ilvl w:val="0"/>
          <w:numId w:val="30"/>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Pramogoms ir paslaugoms vaikams – 3,73</w:t>
      </w:r>
      <w:r w:rsidR="00017BAF">
        <w:rPr>
          <w:rFonts w:cs="Times New Roman"/>
          <w:color w:val="000000" w:themeColor="text1"/>
          <w:szCs w:val="24"/>
          <w:lang w:val="lt-LT"/>
        </w:rPr>
        <w:t>.</w:t>
      </w:r>
    </w:p>
    <w:p w14:paraId="284C99B8" w14:textId="77777777"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Pastarieji rezultatai rodo augantį poreikį kokybiškam edukaciniam ir šeimų orientuotam turizmui.</w:t>
      </w:r>
    </w:p>
    <w:p w14:paraId="1DB1FE50" w14:textId="77777777" w:rsidR="00AD0872" w:rsidRPr="00AD0872" w:rsidRDefault="00AD0872" w:rsidP="00AD0872">
      <w:pPr>
        <w:spacing w:before="360" w:after="360" w:line="360" w:lineRule="auto"/>
        <w:jc w:val="center"/>
        <w:rPr>
          <w:rFonts w:cs="Times New Roman"/>
          <w:b/>
          <w:bCs/>
          <w:color w:val="000000" w:themeColor="text1"/>
          <w:szCs w:val="24"/>
          <w:lang w:val="lt-LT"/>
        </w:rPr>
      </w:pPr>
      <w:r w:rsidRPr="00AD0872">
        <w:rPr>
          <w:rFonts w:cs="Times New Roman"/>
          <w:b/>
          <w:bCs/>
          <w:color w:val="000000" w:themeColor="text1"/>
          <w:szCs w:val="24"/>
          <w:lang w:val="lt-LT"/>
        </w:rPr>
        <w:t>3.3.5 Susisiekimo ir transporto paslaugų vertinimas</w:t>
      </w:r>
    </w:p>
    <w:p w14:paraId="50760E11" w14:textId="77777777"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Žemiausiame vertinimų segmente išlieka su transportu susijusios paslaugos.</w:t>
      </w:r>
      <w:r w:rsidRPr="00AD0872">
        <w:rPr>
          <w:rFonts w:cs="Times New Roman"/>
          <w:color w:val="000000" w:themeColor="text1"/>
          <w:szCs w:val="24"/>
          <w:lang w:val="lt-LT"/>
        </w:rPr>
        <w:br/>
        <w:t>Silpniausiai įvertintos:</w:t>
      </w:r>
    </w:p>
    <w:p w14:paraId="5C067532" w14:textId="53239D0F" w:rsidR="00AD0872" w:rsidRPr="00AD0872" w:rsidRDefault="00AD0872" w:rsidP="00AD0872">
      <w:pPr>
        <w:numPr>
          <w:ilvl w:val="0"/>
          <w:numId w:val="31"/>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Automobilių parkavimo kainos – 2,72</w:t>
      </w:r>
      <w:r w:rsidR="00017BAF">
        <w:rPr>
          <w:rFonts w:cs="Times New Roman"/>
          <w:color w:val="000000" w:themeColor="text1"/>
          <w:szCs w:val="24"/>
          <w:lang w:val="lt-LT"/>
        </w:rPr>
        <w:t>;</w:t>
      </w:r>
    </w:p>
    <w:p w14:paraId="7ECAE2E4" w14:textId="184D2DE8" w:rsidR="00AD0872" w:rsidRPr="00AD0872" w:rsidRDefault="00AD0872" w:rsidP="00AD0872">
      <w:pPr>
        <w:numPr>
          <w:ilvl w:val="0"/>
          <w:numId w:val="31"/>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Parkavimo galimybės – 2,88</w:t>
      </w:r>
      <w:r w:rsidR="00017BAF">
        <w:rPr>
          <w:rFonts w:cs="Times New Roman"/>
          <w:color w:val="000000" w:themeColor="text1"/>
          <w:szCs w:val="24"/>
          <w:lang w:val="lt-LT"/>
        </w:rPr>
        <w:t>.</w:t>
      </w:r>
    </w:p>
    <w:p w14:paraId="486F3BF7" w14:textId="61BB794E"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Tai yra mažiausi viso tyrimo vertinimai, rodantys sisteminį iššūkį ir būtinybę tobulinti miesto parkavimo struktūrą.</w:t>
      </w:r>
      <w:r w:rsidR="00017BAF">
        <w:rPr>
          <w:rFonts w:cs="Times New Roman"/>
          <w:color w:val="000000" w:themeColor="text1"/>
          <w:szCs w:val="24"/>
          <w:lang w:val="lt-LT"/>
        </w:rPr>
        <w:t xml:space="preserve"> </w:t>
      </w:r>
      <w:r w:rsidRPr="00AD0872">
        <w:rPr>
          <w:rFonts w:cs="Times New Roman"/>
          <w:color w:val="000000" w:themeColor="text1"/>
          <w:szCs w:val="24"/>
          <w:lang w:val="lt-LT"/>
        </w:rPr>
        <w:t>Tuo tarpu viešojo transporto pasiūla buvo įvertinta 3,41 – pakankamai žemai, tačiau išlaiko stabilų tendencingumą.</w:t>
      </w:r>
      <w:r w:rsidR="00017BAF">
        <w:rPr>
          <w:rFonts w:cs="Times New Roman"/>
          <w:color w:val="000000" w:themeColor="text1"/>
          <w:szCs w:val="24"/>
          <w:lang w:val="lt-LT"/>
        </w:rPr>
        <w:t xml:space="preserve"> </w:t>
      </w:r>
      <w:r w:rsidRPr="00AD0872">
        <w:rPr>
          <w:rFonts w:cs="Times New Roman"/>
          <w:color w:val="000000" w:themeColor="text1"/>
          <w:szCs w:val="24"/>
          <w:lang w:val="lt-LT"/>
        </w:rPr>
        <w:t>Gerokai geriau vertinamos nuomojamo transporto galimybės (4,08), o pašto skyriaus veikla išliko neutrali (3,83).</w:t>
      </w:r>
    </w:p>
    <w:p w14:paraId="6E5C4560" w14:textId="728F98F7" w:rsidR="00AD0872" w:rsidRPr="00AD0872" w:rsidRDefault="00AD0872" w:rsidP="00AD0872">
      <w:pPr>
        <w:spacing w:before="360" w:after="360" w:line="360" w:lineRule="auto"/>
        <w:jc w:val="center"/>
        <w:rPr>
          <w:rFonts w:cs="Times New Roman"/>
          <w:b/>
          <w:bCs/>
          <w:color w:val="000000" w:themeColor="text1"/>
          <w:szCs w:val="24"/>
          <w:lang w:val="lt-LT"/>
        </w:rPr>
      </w:pPr>
      <w:r w:rsidRPr="00AD0872">
        <w:rPr>
          <w:rFonts w:cs="Times New Roman"/>
          <w:b/>
          <w:bCs/>
          <w:color w:val="000000" w:themeColor="text1"/>
          <w:szCs w:val="24"/>
          <w:lang w:val="lt-LT"/>
        </w:rPr>
        <w:t>3.3.6 Bendras kurorto įvaizd</w:t>
      </w:r>
      <w:r w:rsidR="00ED38C4">
        <w:rPr>
          <w:rFonts w:cs="Times New Roman"/>
          <w:b/>
          <w:bCs/>
          <w:color w:val="000000" w:themeColor="text1"/>
          <w:szCs w:val="24"/>
          <w:lang w:val="lt-LT"/>
        </w:rPr>
        <w:t>ž</w:t>
      </w:r>
      <w:r w:rsidRPr="00AD0872">
        <w:rPr>
          <w:rFonts w:cs="Times New Roman"/>
          <w:b/>
          <w:bCs/>
          <w:color w:val="000000" w:themeColor="text1"/>
          <w:szCs w:val="24"/>
          <w:lang w:val="lt-LT"/>
        </w:rPr>
        <w:t>io vertinimas</w:t>
      </w:r>
    </w:p>
    <w:p w14:paraId="64DE5B20" w14:textId="77777777"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Bendrojo Palangos miesto įvaizdžio rodikliai išlieka tarp stipriausių viso tyrimo rezultatų.</w:t>
      </w:r>
      <w:r w:rsidRPr="00AD0872">
        <w:rPr>
          <w:rFonts w:cs="Times New Roman"/>
          <w:color w:val="000000" w:themeColor="text1"/>
          <w:szCs w:val="24"/>
          <w:lang w:val="lt-LT"/>
        </w:rPr>
        <w:br/>
        <w:t>Aukščiausi įvertinimai skirti:</w:t>
      </w:r>
    </w:p>
    <w:p w14:paraId="415AC027" w14:textId="77777777" w:rsidR="00AD0872" w:rsidRPr="00AD0872" w:rsidRDefault="00AD0872" w:rsidP="00AD0872">
      <w:pPr>
        <w:numPr>
          <w:ilvl w:val="0"/>
          <w:numId w:val="32"/>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Miesto saugumui – 4,26</w:t>
      </w:r>
    </w:p>
    <w:p w14:paraId="518A76BA" w14:textId="77777777" w:rsidR="00AD0872" w:rsidRPr="00AD0872" w:rsidRDefault="00AD0872" w:rsidP="00AD0872">
      <w:pPr>
        <w:numPr>
          <w:ilvl w:val="0"/>
          <w:numId w:val="32"/>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Miesto turistiniam patrauklumui – 4,23</w:t>
      </w:r>
    </w:p>
    <w:p w14:paraId="47F9A040" w14:textId="77777777" w:rsidR="00AD0872" w:rsidRPr="00AD0872" w:rsidRDefault="00AD0872" w:rsidP="00AD0872">
      <w:pPr>
        <w:numPr>
          <w:ilvl w:val="0"/>
          <w:numId w:val="32"/>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Turizmo paslaugų kokybei – 4,19</w:t>
      </w:r>
    </w:p>
    <w:p w14:paraId="4E85998E" w14:textId="77777777" w:rsidR="00AD0872" w:rsidRPr="00AD0872" w:rsidRDefault="00AD0872" w:rsidP="00AD0872">
      <w:p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lastRenderedPageBreak/>
        <w:t>Tai atspindi, kad Palanga ir toliau laikoma patraukliu, saugiu bei paslaugų kokybe pasižyminčiu kurortu.</w:t>
      </w:r>
      <w:r w:rsidRPr="00AD0872">
        <w:rPr>
          <w:rFonts w:cs="Times New Roman"/>
          <w:color w:val="000000" w:themeColor="text1"/>
          <w:szCs w:val="24"/>
          <w:lang w:val="lt-LT"/>
        </w:rPr>
        <w:br/>
        <w:t>Kiek žemesni, bet vis dar teigiami vertinimai skirti:</w:t>
      </w:r>
    </w:p>
    <w:p w14:paraId="7660C269" w14:textId="77777777" w:rsidR="00AD0872" w:rsidRPr="00AD0872" w:rsidRDefault="00AD0872" w:rsidP="00AD0872">
      <w:pPr>
        <w:numPr>
          <w:ilvl w:val="0"/>
          <w:numId w:val="33"/>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Miesto ekologiškumui / tvarumui – 4,08</w:t>
      </w:r>
    </w:p>
    <w:p w14:paraId="790F3093" w14:textId="77777777" w:rsidR="00AD0872" w:rsidRPr="00AD0872" w:rsidRDefault="00AD0872" w:rsidP="00AD0872">
      <w:pPr>
        <w:numPr>
          <w:ilvl w:val="0"/>
          <w:numId w:val="33"/>
        </w:numPr>
        <w:spacing w:line="360" w:lineRule="auto"/>
        <w:ind w:firstLine="397"/>
        <w:jc w:val="both"/>
        <w:rPr>
          <w:rFonts w:cs="Times New Roman"/>
          <w:color w:val="000000" w:themeColor="text1"/>
          <w:szCs w:val="24"/>
          <w:lang w:val="lt-LT"/>
        </w:rPr>
      </w:pPr>
      <w:r w:rsidRPr="00AD0872">
        <w:rPr>
          <w:rFonts w:cs="Times New Roman"/>
          <w:color w:val="000000" w:themeColor="text1"/>
          <w:szCs w:val="24"/>
          <w:lang w:val="lt-LT"/>
        </w:rPr>
        <w:t>Draugiškumui gyvūnams – 4,03</w:t>
      </w:r>
    </w:p>
    <w:p w14:paraId="01B3E2F8" w14:textId="77777777" w:rsidR="00AD0872" w:rsidRPr="00AD0872" w:rsidRDefault="00AD0872" w:rsidP="00AD0872">
      <w:pPr>
        <w:spacing w:line="360" w:lineRule="auto"/>
        <w:jc w:val="both"/>
        <w:rPr>
          <w:rFonts w:cs="Times New Roman"/>
          <w:color w:val="000000" w:themeColor="text1"/>
          <w:szCs w:val="24"/>
          <w:lang w:val="lt-LT"/>
        </w:rPr>
      </w:pPr>
    </w:p>
    <w:p w14:paraId="30DD0058" w14:textId="6DD99E63" w:rsidR="000A4AA4" w:rsidRDefault="000A4AA4" w:rsidP="00AD0872">
      <w:pPr>
        <w:spacing w:line="360" w:lineRule="auto"/>
        <w:ind w:firstLine="397"/>
        <w:jc w:val="both"/>
        <w:rPr>
          <w:rFonts w:cs="Times New Roman"/>
          <w:color w:val="000000" w:themeColor="text1"/>
          <w:szCs w:val="24"/>
          <w:lang w:val="lt-LT"/>
        </w:rPr>
      </w:pPr>
      <w:r>
        <w:rPr>
          <w:rFonts w:cs="Times New Roman"/>
          <w:color w:val="000000" w:themeColor="text1"/>
          <w:szCs w:val="24"/>
          <w:lang w:val="lt-LT"/>
        </w:rPr>
        <w:br w:type="page"/>
      </w:r>
    </w:p>
    <w:p w14:paraId="1C21714F" w14:textId="3307231B" w:rsidR="00881265" w:rsidRPr="000A4AA4" w:rsidRDefault="000A4AA4" w:rsidP="000A4AA4">
      <w:pPr>
        <w:spacing w:after="480" w:line="360" w:lineRule="auto"/>
        <w:jc w:val="center"/>
        <w:rPr>
          <w:rFonts w:cs="Times New Roman"/>
          <w:b/>
          <w:bCs/>
          <w:color w:val="000000" w:themeColor="text1"/>
          <w:szCs w:val="24"/>
          <w:lang w:val="lt-LT"/>
        </w:rPr>
      </w:pPr>
      <w:r w:rsidRPr="000A4AA4">
        <w:rPr>
          <w:rFonts w:cs="Times New Roman"/>
          <w:b/>
          <w:bCs/>
          <w:color w:val="000000" w:themeColor="text1"/>
          <w:szCs w:val="24"/>
          <w:lang w:val="lt-LT"/>
        </w:rPr>
        <w:lastRenderedPageBreak/>
        <w:t>IŠVADOS</w:t>
      </w:r>
    </w:p>
    <w:p w14:paraId="587EC814" w14:textId="58CFC3DE" w:rsidR="00AA3F20" w:rsidRPr="00AA3F20" w:rsidRDefault="00AA3F20" w:rsidP="00AA3F20">
      <w:pPr>
        <w:spacing w:line="360" w:lineRule="auto"/>
        <w:ind w:firstLine="397"/>
        <w:jc w:val="both"/>
        <w:rPr>
          <w:rFonts w:cs="Times New Roman"/>
          <w:color w:val="000000" w:themeColor="text1"/>
          <w:szCs w:val="24"/>
          <w:lang w:val="lt-LT"/>
        </w:rPr>
      </w:pPr>
      <w:r w:rsidRPr="00AA3F20">
        <w:rPr>
          <w:rFonts w:cs="Times New Roman"/>
          <w:color w:val="000000" w:themeColor="text1"/>
          <w:szCs w:val="24"/>
          <w:lang w:val="lt-LT"/>
        </w:rPr>
        <w:t>2025 m. turistų pasitenkinimo Palangos kurortu tyrimo rezultatai atskleidžia stabilias ir pozityvias tendencijas, rodančias nuosekliai augantį miesto patrauklumą, aukštą paslaugų kokybę bei stiprėjantį lankytojų lojalumą. Bendras turistų pasitenkinimo Palangos kurortu indeksas 2025 m. siekia apie 4,05 balo (iš 5), o tai patvirtina aukštą bendrą lankytojų pasitenkinimo lygį ir teigiamą kurorto vertinimą. Lyginant su 2024 m., kai indeksas sudarė apie 3,73 balo, fiksuotas aiškus augimas, rodantis reikšmingą bendros lankytojų patirties gerėjimą.</w:t>
      </w:r>
    </w:p>
    <w:p w14:paraId="1B662A81" w14:textId="359A06A6" w:rsidR="00AA3F20" w:rsidRPr="00AA3F20" w:rsidRDefault="00AA3F20" w:rsidP="00AA3F20">
      <w:pPr>
        <w:spacing w:line="360" w:lineRule="auto"/>
        <w:ind w:firstLine="397"/>
        <w:jc w:val="both"/>
        <w:rPr>
          <w:rFonts w:cs="Times New Roman"/>
          <w:color w:val="000000" w:themeColor="text1"/>
          <w:szCs w:val="24"/>
          <w:lang w:val="lt-LT"/>
        </w:rPr>
      </w:pPr>
      <w:r w:rsidRPr="00AA3F20">
        <w:rPr>
          <w:rFonts w:cs="Times New Roman"/>
          <w:color w:val="000000" w:themeColor="text1"/>
          <w:szCs w:val="24"/>
          <w:lang w:val="lt-LT"/>
        </w:rPr>
        <w:t>Respondentai Palangoje lankosi reguliariai, o reikšminga dalis kurortą renkasi kelis kartus per metus. Nors vasara išlieka dominuojantis sezonas, auganti lankytojų dalis nurodo, kad sezoniškumas jiems nėra lemiamas veiksnys. Tai signalizuoja didėjantį Palangos, kaip visus metus patrauklaus kurorto, potencialą.</w:t>
      </w:r>
    </w:p>
    <w:p w14:paraId="7DEC145A" w14:textId="70FDD077" w:rsidR="00AA3F20" w:rsidRPr="00AA3F20" w:rsidRDefault="00AA3F20" w:rsidP="00AA3F20">
      <w:pPr>
        <w:spacing w:line="360" w:lineRule="auto"/>
        <w:ind w:firstLine="397"/>
        <w:jc w:val="both"/>
        <w:rPr>
          <w:rFonts w:cs="Times New Roman"/>
          <w:color w:val="000000" w:themeColor="text1"/>
          <w:szCs w:val="24"/>
          <w:lang w:val="lt-LT"/>
        </w:rPr>
      </w:pPr>
      <w:r w:rsidRPr="00AA3F20">
        <w:rPr>
          <w:rFonts w:cs="Times New Roman"/>
          <w:color w:val="000000" w:themeColor="text1"/>
          <w:szCs w:val="24"/>
          <w:lang w:val="lt-LT"/>
        </w:rPr>
        <w:t>Dominuojantys kelionės tikslai išlieka poilsiniai ir pažintiniai, o laikas Palangoje dažniausiai leidžiamas su šeima, pora ar draugais. Viešnagės trukmė dažniausiai yra trumpalaikė – 2–3 dienos, būdinga savaitgalio poilsiui.</w:t>
      </w:r>
    </w:p>
    <w:p w14:paraId="74E64570" w14:textId="54334DFB" w:rsidR="00AA3F20" w:rsidRPr="00AA3F20" w:rsidRDefault="00AA3F20" w:rsidP="00AA3F20">
      <w:pPr>
        <w:spacing w:line="360" w:lineRule="auto"/>
        <w:ind w:firstLine="397"/>
        <w:jc w:val="both"/>
        <w:rPr>
          <w:rFonts w:cs="Times New Roman"/>
          <w:color w:val="000000" w:themeColor="text1"/>
          <w:szCs w:val="24"/>
          <w:lang w:val="lt-LT"/>
        </w:rPr>
      </w:pPr>
      <w:r w:rsidRPr="00AA3F20">
        <w:rPr>
          <w:rFonts w:cs="Times New Roman"/>
          <w:color w:val="000000" w:themeColor="text1"/>
          <w:szCs w:val="24"/>
          <w:lang w:val="lt-LT"/>
        </w:rPr>
        <w:t>Pagrindinės veiklos kryptys išlieka stabilios: ramus poilsis, aktyvus laisvalaikis gamtoje ir gastronominės patirtys. Vis daugiau dėmesio skiriama sveikatingumo, SPA ir grožio paslaugoms, kurios ypač aktualios ne vasaros sezono metu. Kultūrinės veiklos – muziejai, parodos ir renginiai – išlieka reikšminga lankytojų patirties dalimi.</w:t>
      </w:r>
    </w:p>
    <w:p w14:paraId="237C8806" w14:textId="4F436DA0" w:rsidR="00AA3F20" w:rsidRPr="00AA3F20" w:rsidRDefault="00AA3F20" w:rsidP="00AA3F20">
      <w:pPr>
        <w:spacing w:line="360" w:lineRule="auto"/>
        <w:ind w:firstLine="397"/>
        <w:jc w:val="both"/>
        <w:rPr>
          <w:rFonts w:cs="Times New Roman"/>
          <w:color w:val="000000" w:themeColor="text1"/>
          <w:szCs w:val="24"/>
          <w:lang w:val="lt-LT"/>
        </w:rPr>
      </w:pPr>
      <w:r w:rsidRPr="00AA3F20">
        <w:rPr>
          <w:rFonts w:cs="Times New Roman"/>
          <w:color w:val="000000" w:themeColor="text1"/>
          <w:szCs w:val="24"/>
          <w:lang w:val="lt-LT"/>
        </w:rPr>
        <w:t>Vertinant paslaugų kokybę, išryškėjo aiškios Palangos stiprybės:</w:t>
      </w:r>
    </w:p>
    <w:p w14:paraId="3E5C3DC2" w14:textId="68D16BFD" w:rsidR="00AA3F20" w:rsidRPr="00AA3F20" w:rsidRDefault="00AA3F20" w:rsidP="00AA3F20">
      <w:pPr>
        <w:pStyle w:val="Sraopastraipa"/>
        <w:numPr>
          <w:ilvl w:val="0"/>
          <w:numId w:val="39"/>
        </w:numPr>
        <w:spacing w:line="360" w:lineRule="auto"/>
        <w:jc w:val="both"/>
        <w:rPr>
          <w:rFonts w:cs="Times New Roman"/>
          <w:color w:val="000000" w:themeColor="text1"/>
          <w:szCs w:val="24"/>
          <w:lang w:val="lt-LT"/>
        </w:rPr>
      </w:pPr>
      <w:r w:rsidRPr="00AA3F20">
        <w:rPr>
          <w:rFonts w:cs="Times New Roman"/>
          <w:color w:val="000000" w:themeColor="text1"/>
          <w:szCs w:val="24"/>
          <w:lang w:val="lt-LT"/>
        </w:rPr>
        <w:t>Švara ir tvarka viešose miesto erdvėse – viena aukščiausiai vertinamų sričių.</w:t>
      </w:r>
    </w:p>
    <w:p w14:paraId="422474E1" w14:textId="4528B315" w:rsidR="00AA3F20" w:rsidRPr="00AA3F20" w:rsidRDefault="00AA3F20" w:rsidP="00AA3F20">
      <w:pPr>
        <w:pStyle w:val="Sraopastraipa"/>
        <w:numPr>
          <w:ilvl w:val="0"/>
          <w:numId w:val="39"/>
        </w:numPr>
        <w:spacing w:line="360" w:lineRule="auto"/>
        <w:jc w:val="both"/>
        <w:rPr>
          <w:rFonts w:cs="Times New Roman"/>
          <w:color w:val="000000" w:themeColor="text1"/>
          <w:szCs w:val="24"/>
          <w:lang w:val="lt-LT"/>
        </w:rPr>
      </w:pPr>
      <w:r w:rsidRPr="00AA3F20">
        <w:rPr>
          <w:rFonts w:cs="Times New Roman"/>
          <w:color w:val="000000" w:themeColor="text1"/>
          <w:szCs w:val="24"/>
          <w:lang w:val="lt-LT"/>
        </w:rPr>
        <w:t>Miesto saugumas, turistinis patrauklumas ir bendras pasitenkinimas kurortu vertinami itin palankiai.</w:t>
      </w:r>
    </w:p>
    <w:p w14:paraId="46475DEC" w14:textId="456B153B" w:rsidR="00AA3F20" w:rsidRPr="00AA3F20" w:rsidRDefault="00AA3F20" w:rsidP="00AA3F20">
      <w:pPr>
        <w:pStyle w:val="Sraopastraipa"/>
        <w:numPr>
          <w:ilvl w:val="0"/>
          <w:numId w:val="39"/>
        </w:numPr>
        <w:spacing w:line="360" w:lineRule="auto"/>
        <w:jc w:val="both"/>
        <w:rPr>
          <w:rFonts w:cs="Times New Roman"/>
          <w:color w:val="000000" w:themeColor="text1"/>
          <w:szCs w:val="24"/>
          <w:lang w:val="lt-LT"/>
        </w:rPr>
      </w:pPr>
      <w:r w:rsidRPr="00AA3F20">
        <w:rPr>
          <w:rFonts w:cs="Times New Roman"/>
          <w:color w:val="000000" w:themeColor="text1"/>
          <w:szCs w:val="24"/>
          <w:lang w:val="lt-LT"/>
        </w:rPr>
        <w:t>Gamtinė aplinka, parkai ir dviračių infrastruktūra išlieka esminiais kurorto privalumais.</w:t>
      </w:r>
    </w:p>
    <w:p w14:paraId="6744F942" w14:textId="381A41CA" w:rsidR="00AA3F20" w:rsidRPr="00AA3F20" w:rsidRDefault="00AA3F20" w:rsidP="00AA3F20">
      <w:pPr>
        <w:pStyle w:val="Sraopastraipa"/>
        <w:numPr>
          <w:ilvl w:val="0"/>
          <w:numId w:val="39"/>
        </w:numPr>
        <w:spacing w:line="360" w:lineRule="auto"/>
        <w:jc w:val="both"/>
        <w:rPr>
          <w:rFonts w:cs="Times New Roman"/>
          <w:color w:val="000000" w:themeColor="text1"/>
          <w:szCs w:val="24"/>
          <w:lang w:val="lt-LT"/>
        </w:rPr>
      </w:pPr>
      <w:r w:rsidRPr="00AA3F20">
        <w:rPr>
          <w:rFonts w:cs="Times New Roman"/>
          <w:color w:val="000000" w:themeColor="text1"/>
          <w:szCs w:val="24"/>
          <w:lang w:val="lt-LT"/>
        </w:rPr>
        <w:t>Turizmo informacijos centro (TIC) paslaugų kokybė (aptarnavimas, prieinamumas, darbo laikas) vertinama labai gerai.</w:t>
      </w:r>
    </w:p>
    <w:p w14:paraId="1DB5285B" w14:textId="625AB58D" w:rsidR="00AA3F20" w:rsidRPr="00AA3F20" w:rsidRDefault="00AA3F20" w:rsidP="00AA3F20">
      <w:pPr>
        <w:pStyle w:val="Sraopastraipa"/>
        <w:numPr>
          <w:ilvl w:val="0"/>
          <w:numId w:val="39"/>
        </w:numPr>
        <w:spacing w:line="360" w:lineRule="auto"/>
        <w:jc w:val="both"/>
        <w:rPr>
          <w:rFonts w:cs="Times New Roman"/>
          <w:color w:val="000000" w:themeColor="text1"/>
          <w:szCs w:val="24"/>
          <w:lang w:val="lt-LT"/>
        </w:rPr>
      </w:pPr>
      <w:r w:rsidRPr="00AA3F20">
        <w:rPr>
          <w:rFonts w:cs="Times New Roman"/>
          <w:color w:val="000000" w:themeColor="text1"/>
          <w:szCs w:val="24"/>
          <w:lang w:val="lt-LT"/>
        </w:rPr>
        <w:lastRenderedPageBreak/>
        <w:t>Gastronomijos pasiūla ir apgyvendinimo galimybės išlaiko aukštą vertinimo lygį.</w:t>
      </w:r>
    </w:p>
    <w:p w14:paraId="4685BC14" w14:textId="4CF3D3E3" w:rsidR="00AA3F20" w:rsidRPr="00AA3F20" w:rsidRDefault="00AA3F20" w:rsidP="00AA3F20">
      <w:pPr>
        <w:spacing w:line="360" w:lineRule="auto"/>
        <w:ind w:firstLine="397"/>
        <w:jc w:val="both"/>
        <w:rPr>
          <w:rFonts w:cs="Times New Roman"/>
          <w:color w:val="000000" w:themeColor="text1"/>
          <w:szCs w:val="24"/>
          <w:lang w:val="lt-LT"/>
        </w:rPr>
      </w:pPr>
      <w:r w:rsidRPr="00AA3F20">
        <w:rPr>
          <w:rFonts w:cs="Times New Roman"/>
          <w:color w:val="000000" w:themeColor="text1"/>
          <w:szCs w:val="24"/>
          <w:lang w:val="lt-LT"/>
        </w:rPr>
        <w:t>Nepaisant bendros teigiamos krypties, išlieka sritys, kuriose fiksuotas žemesnis vertinimo lygis:</w:t>
      </w:r>
    </w:p>
    <w:p w14:paraId="29F4C18D" w14:textId="41149A5C" w:rsidR="00AA3F20" w:rsidRPr="00AA3F20" w:rsidRDefault="00AA3F20" w:rsidP="00AA3F20">
      <w:pPr>
        <w:pStyle w:val="Sraopastraipa"/>
        <w:numPr>
          <w:ilvl w:val="0"/>
          <w:numId w:val="40"/>
        </w:numPr>
        <w:spacing w:line="360" w:lineRule="auto"/>
        <w:jc w:val="both"/>
        <w:rPr>
          <w:rFonts w:cs="Times New Roman"/>
          <w:color w:val="000000" w:themeColor="text1"/>
          <w:szCs w:val="24"/>
          <w:lang w:val="lt-LT"/>
        </w:rPr>
      </w:pPr>
      <w:r w:rsidRPr="00AA3F20">
        <w:rPr>
          <w:rFonts w:cs="Times New Roman"/>
          <w:color w:val="000000" w:themeColor="text1"/>
          <w:szCs w:val="24"/>
          <w:lang w:val="lt-LT"/>
        </w:rPr>
        <w:t>Automobilių parkavimo sistema – žemiausiai vertinama sritis.</w:t>
      </w:r>
    </w:p>
    <w:p w14:paraId="1FFC6168" w14:textId="4E728EAB" w:rsidR="00AA3F20" w:rsidRPr="00AA3F20" w:rsidRDefault="00AA3F20" w:rsidP="00AA3F20">
      <w:pPr>
        <w:pStyle w:val="Sraopastraipa"/>
        <w:numPr>
          <w:ilvl w:val="0"/>
          <w:numId w:val="40"/>
        </w:numPr>
        <w:spacing w:line="360" w:lineRule="auto"/>
        <w:jc w:val="both"/>
        <w:rPr>
          <w:rFonts w:cs="Times New Roman"/>
          <w:color w:val="000000" w:themeColor="text1"/>
          <w:szCs w:val="24"/>
          <w:lang w:val="lt-LT"/>
        </w:rPr>
      </w:pPr>
      <w:r w:rsidRPr="00AA3F20">
        <w:rPr>
          <w:rFonts w:cs="Times New Roman"/>
          <w:color w:val="000000" w:themeColor="text1"/>
          <w:szCs w:val="24"/>
          <w:lang w:val="lt-LT"/>
        </w:rPr>
        <w:t>Viešojo transporto pasiūla išlieka iššūkiu lankytojų mobilumui.</w:t>
      </w:r>
    </w:p>
    <w:p w14:paraId="799345A4" w14:textId="614376B8" w:rsidR="00AA3F20" w:rsidRPr="00AA3F20" w:rsidRDefault="00AA3F20" w:rsidP="00AA3F20">
      <w:pPr>
        <w:pStyle w:val="Sraopastraipa"/>
        <w:numPr>
          <w:ilvl w:val="0"/>
          <w:numId w:val="40"/>
        </w:numPr>
        <w:spacing w:line="360" w:lineRule="auto"/>
        <w:jc w:val="both"/>
        <w:rPr>
          <w:rFonts w:cs="Times New Roman"/>
          <w:color w:val="000000" w:themeColor="text1"/>
          <w:szCs w:val="24"/>
          <w:lang w:val="lt-LT"/>
        </w:rPr>
      </w:pPr>
      <w:r w:rsidRPr="00AA3F20">
        <w:rPr>
          <w:rFonts w:cs="Times New Roman"/>
          <w:color w:val="000000" w:themeColor="text1"/>
          <w:szCs w:val="24"/>
          <w:lang w:val="lt-LT"/>
        </w:rPr>
        <w:t>Vaikų pramogų, edukacijų ir kai kurių infrastruktūrinių sprendimų pasiūla vertinama vidutiniškai.</w:t>
      </w:r>
    </w:p>
    <w:p w14:paraId="4D76A83E" w14:textId="21E3A755" w:rsidR="00AD0872" w:rsidRPr="00AD0872" w:rsidRDefault="00AA3F20" w:rsidP="00AA3F20">
      <w:pPr>
        <w:spacing w:line="360" w:lineRule="auto"/>
        <w:ind w:firstLine="397"/>
        <w:jc w:val="both"/>
        <w:rPr>
          <w:rFonts w:cs="Times New Roman"/>
          <w:color w:val="000000" w:themeColor="text1"/>
          <w:szCs w:val="24"/>
          <w:lang w:val="lt-LT"/>
        </w:rPr>
      </w:pPr>
      <w:r w:rsidRPr="00AA3F20">
        <w:rPr>
          <w:rFonts w:cs="Times New Roman"/>
          <w:color w:val="000000" w:themeColor="text1"/>
          <w:szCs w:val="24"/>
          <w:lang w:val="lt-LT"/>
        </w:rPr>
        <w:t>Apibendrinant galima teigti, kad 2025 m. Palanga išlaiko aukštą turistų pasitenkinimo lygį (4,05 balo iš 5) ir, lyginant su 2024 m., fiksuoja aiškų teigiamą augimą, kuris sudaro tvirtą pagrindą tolesniam kurorto konkurencingumo stiprinimui ir tvariam vystymuisi.</w:t>
      </w:r>
    </w:p>
    <w:p w14:paraId="39E81ED5" w14:textId="77777777" w:rsidR="000D7B2F" w:rsidRDefault="00F8777D">
      <w:pPr>
        <w:spacing w:after="160" w:line="259" w:lineRule="auto"/>
        <w:rPr>
          <w:rFonts w:cs="Times New Roman"/>
          <w:color w:val="000000" w:themeColor="text1"/>
          <w:szCs w:val="24"/>
          <w:lang w:val="lt-LT"/>
        </w:rPr>
      </w:pPr>
      <w:r>
        <w:rPr>
          <w:rFonts w:cs="Times New Roman"/>
          <w:color w:val="000000" w:themeColor="text1"/>
          <w:szCs w:val="24"/>
          <w:lang w:val="lt-LT"/>
        </w:rPr>
        <w:br w:type="page"/>
      </w:r>
    </w:p>
    <w:p w14:paraId="56303E32" w14:textId="34C23CEF" w:rsidR="000D7B2F" w:rsidRPr="001871EA" w:rsidRDefault="001871EA" w:rsidP="001871EA">
      <w:pPr>
        <w:spacing w:after="480" w:line="259" w:lineRule="auto"/>
        <w:jc w:val="center"/>
        <w:rPr>
          <w:rFonts w:cs="Times New Roman"/>
          <w:b/>
          <w:bCs/>
          <w:color w:val="000000" w:themeColor="text1"/>
          <w:szCs w:val="24"/>
          <w:lang w:val="lt-LT"/>
        </w:rPr>
      </w:pPr>
      <w:r w:rsidRPr="001871EA">
        <w:rPr>
          <w:rFonts w:cs="Times New Roman"/>
          <w:b/>
          <w:bCs/>
          <w:color w:val="000000" w:themeColor="text1"/>
          <w:szCs w:val="24"/>
          <w:lang w:val="lt-LT"/>
        </w:rPr>
        <w:lastRenderedPageBreak/>
        <w:t>PASIŪLYMAI</w:t>
      </w:r>
    </w:p>
    <w:p w14:paraId="4BA18D6F" w14:textId="5278DF78" w:rsidR="00ED38C4" w:rsidRPr="00ED38C4" w:rsidRDefault="00ED38C4" w:rsidP="00017BAF">
      <w:pPr>
        <w:spacing w:line="360" w:lineRule="auto"/>
        <w:ind w:firstLine="397"/>
        <w:rPr>
          <w:rFonts w:cs="Times New Roman"/>
          <w:color w:val="000000" w:themeColor="text1"/>
          <w:szCs w:val="24"/>
          <w:lang w:val="en-US"/>
        </w:rPr>
      </w:pPr>
      <w:r w:rsidRPr="00ED38C4">
        <w:rPr>
          <w:rFonts w:cs="Times New Roman"/>
          <w:color w:val="000000" w:themeColor="text1"/>
          <w:szCs w:val="24"/>
          <w:lang w:val="lt-LT"/>
        </w:rPr>
        <w:t>Atsižvelgiant į 2025 m. tyrimo rezultatus ir lankytojų pateiktas įžvalgas, siūloma svarstyti šias kurorto paslaugų ir infrastruktūros tobulinimo kryptis:</w:t>
      </w:r>
    </w:p>
    <w:p w14:paraId="0FBBAA3A" w14:textId="4B5EA6C0" w:rsidR="00ED38C4" w:rsidRPr="00ED38C4" w:rsidRDefault="00ED38C4" w:rsidP="00017BAF">
      <w:pPr>
        <w:spacing w:line="360" w:lineRule="auto"/>
        <w:ind w:firstLine="397"/>
        <w:rPr>
          <w:rFonts w:cs="Times New Roman"/>
          <w:color w:val="000000" w:themeColor="text1"/>
          <w:szCs w:val="24"/>
          <w:lang w:val="lt-LT"/>
        </w:rPr>
      </w:pPr>
      <w:r w:rsidRPr="00ED38C4">
        <w:rPr>
          <w:rFonts w:cs="Times New Roman"/>
          <w:color w:val="000000" w:themeColor="text1"/>
          <w:szCs w:val="24"/>
          <w:lang w:val="lt-LT"/>
        </w:rPr>
        <w:t>1. Mobilumo ir susisiekimo gerinimas</w:t>
      </w:r>
      <w:r w:rsidR="00017BAF">
        <w:rPr>
          <w:rFonts w:cs="Times New Roman"/>
          <w:color w:val="000000" w:themeColor="text1"/>
          <w:szCs w:val="24"/>
          <w:lang w:val="lt-LT"/>
        </w:rPr>
        <w:t>:</w:t>
      </w:r>
    </w:p>
    <w:p w14:paraId="5D2368D0" w14:textId="092FE7AC" w:rsidR="00ED38C4" w:rsidRPr="00ED38C4" w:rsidRDefault="00ED38C4" w:rsidP="00ED38C4">
      <w:pPr>
        <w:spacing w:line="360" w:lineRule="auto"/>
        <w:rPr>
          <w:rFonts w:cs="Times New Roman"/>
          <w:color w:val="000000" w:themeColor="text1"/>
          <w:szCs w:val="24"/>
          <w:lang w:val="lt-LT"/>
        </w:rPr>
      </w:pPr>
      <w:r w:rsidRPr="00ED38C4">
        <w:rPr>
          <w:rFonts w:cs="Times New Roman"/>
          <w:color w:val="000000" w:themeColor="text1"/>
          <w:szCs w:val="24"/>
          <w:lang w:val="lt-LT"/>
        </w:rPr>
        <w:t>1.1. Plėsti ir aiškiau žymėti miesto automobilių stovėjimo vietas, ypač nemokamose zonose, siekiant sumažinti parkavimo apkrovą kurorto centre.</w:t>
      </w:r>
      <w:r w:rsidRPr="00ED38C4">
        <w:rPr>
          <w:rFonts w:cs="Times New Roman"/>
          <w:color w:val="000000" w:themeColor="text1"/>
          <w:szCs w:val="24"/>
          <w:lang w:val="lt-LT"/>
        </w:rPr>
        <w:br/>
        <w:t>1.2. Užtikrinti išsamią, aiškią ir užsienio kalbomis pateiktą informaciją parkomatuose ir kelio ženklinime.</w:t>
      </w:r>
      <w:r w:rsidRPr="00ED38C4">
        <w:rPr>
          <w:rFonts w:cs="Times New Roman"/>
          <w:color w:val="000000" w:themeColor="text1"/>
          <w:szCs w:val="24"/>
          <w:lang w:val="lt-LT"/>
        </w:rPr>
        <w:br/>
        <w:t>1.3. Gerinti viešojo transporto prieinamumą ir maršrutų tinklą, įskaitant naktinius reisus iki oro uosto.</w:t>
      </w:r>
      <w:r w:rsidRPr="00ED38C4">
        <w:rPr>
          <w:rFonts w:cs="Times New Roman"/>
          <w:color w:val="000000" w:themeColor="text1"/>
          <w:szCs w:val="24"/>
          <w:lang w:val="lt-LT"/>
        </w:rPr>
        <w:br/>
        <w:t xml:space="preserve">1.4. Įtraukti Palangos autobusų maršrutų informaciją į Google </w:t>
      </w:r>
      <w:proofErr w:type="spellStart"/>
      <w:r w:rsidRPr="00ED38C4">
        <w:rPr>
          <w:rFonts w:cs="Times New Roman"/>
          <w:color w:val="000000" w:themeColor="text1"/>
          <w:szCs w:val="24"/>
          <w:lang w:val="lt-LT"/>
        </w:rPr>
        <w:t>Maps</w:t>
      </w:r>
      <w:proofErr w:type="spellEnd"/>
      <w:r w:rsidRPr="00ED38C4">
        <w:rPr>
          <w:rFonts w:cs="Times New Roman"/>
          <w:color w:val="000000" w:themeColor="text1"/>
          <w:szCs w:val="24"/>
          <w:lang w:val="lt-LT"/>
        </w:rPr>
        <w:t xml:space="preserve"> ir kitas skaitmenines navigacijos sistemas.</w:t>
      </w:r>
      <w:r w:rsidRPr="00ED38C4">
        <w:rPr>
          <w:rFonts w:cs="Times New Roman"/>
          <w:color w:val="000000" w:themeColor="text1"/>
          <w:szCs w:val="24"/>
          <w:lang w:val="lt-LT"/>
        </w:rPr>
        <w:br/>
        <w:t>1.5. Pritaikyti autobusų maršrutų informaciją užsienio kalbomis (stotelėse, informaciniuose stenduose).</w:t>
      </w:r>
    </w:p>
    <w:p w14:paraId="3278D7D1" w14:textId="037AAE5D" w:rsidR="00ED38C4" w:rsidRPr="00ED38C4" w:rsidRDefault="00ED38C4" w:rsidP="00017BAF">
      <w:pPr>
        <w:spacing w:line="360" w:lineRule="auto"/>
        <w:ind w:firstLine="397"/>
        <w:rPr>
          <w:rFonts w:cs="Times New Roman"/>
          <w:color w:val="000000" w:themeColor="text1"/>
          <w:szCs w:val="24"/>
          <w:lang w:val="lt-LT"/>
        </w:rPr>
      </w:pPr>
      <w:r w:rsidRPr="00ED38C4">
        <w:rPr>
          <w:rFonts w:cs="Times New Roman"/>
          <w:color w:val="000000" w:themeColor="text1"/>
          <w:szCs w:val="24"/>
          <w:lang w:val="lt-LT"/>
        </w:rPr>
        <w:t>2. Infrastruktūros ir viešųjų erdvių kokybės gerinimas</w:t>
      </w:r>
      <w:r w:rsidR="00017BAF">
        <w:rPr>
          <w:rFonts w:cs="Times New Roman"/>
          <w:color w:val="000000" w:themeColor="text1"/>
          <w:szCs w:val="24"/>
          <w:lang w:val="lt-LT"/>
        </w:rPr>
        <w:t>:</w:t>
      </w:r>
    </w:p>
    <w:p w14:paraId="49675C8C" w14:textId="6F96CA38" w:rsidR="00ED38C4" w:rsidRPr="00ED38C4" w:rsidRDefault="00ED38C4" w:rsidP="00ED38C4">
      <w:pPr>
        <w:spacing w:line="360" w:lineRule="auto"/>
        <w:rPr>
          <w:rFonts w:cs="Times New Roman"/>
          <w:color w:val="000000" w:themeColor="text1"/>
          <w:szCs w:val="24"/>
          <w:lang w:val="lt-LT"/>
        </w:rPr>
      </w:pPr>
      <w:r w:rsidRPr="00ED38C4">
        <w:rPr>
          <w:rFonts w:cs="Times New Roman"/>
          <w:color w:val="000000" w:themeColor="text1"/>
          <w:szCs w:val="24"/>
          <w:lang w:val="lt-LT"/>
        </w:rPr>
        <w:t>2.1. Plėsti ir modernizuoti pėsčiųjų bei dviračių takus, užtikrinant didesnį jų plotį ir patogumą intensyvaus lankomumo vietose.</w:t>
      </w:r>
      <w:r w:rsidRPr="00ED38C4">
        <w:rPr>
          <w:rFonts w:cs="Times New Roman"/>
          <w:color w:val="000000" w:themeColor="text1"/>
          <w:szCs w:val="24"/>
          <w:lang w:val="lt-LT"/>
        </w:rPr>
        <w:br/>
        <w:t>2.2. Didinti miesto prieinamumą neįgaliesiems – įrengiant nuolydžius, pritaikytus takus, informacinę infrastruktūrą ir specialiuosius priėjimus prie paplūdimių.</w:t>
      </w:r>
      <w:r w:rsidRPr="00ED38C4">
        <w:rPr>
          <w:rFonts w:cs="Times New Roman"/>
          <w:color w:val="000000" w:themeColor="text1"/>
          <w:szCs w:val="24"/>
          <w:lang w:val="lt-LT"/>
        </w:rPr>
        <w:br/>
        <w:t>2.3. Gerinti viešųjų erdvių apšvietimą, ypač parkuose, rekreacinėse zonose ir pėsčiųjų takuose.</w:t>
      </w:r>
      <w:r w:rsidRPr="00ED38C4">
        <w:rPr>
          <w:rFonts w:cs="Times New Roman"/>
          <w:color w:val="000000" w:themeColor="text1"/>
          <w:szCs w:val="24"/>
          <w:lang w:val="lt-LT"/>
        </w:rPr>
        <w:br/>
        <w:t>2.4. Įrengti aiškias ir patogias rūkymo vietas, sumažinant neleistino rūkymo problemas kurorto centre ir paplūdimių prieigose.</w:t>
      </w:r>
      <w:r w:rsidRPr="00ED38C4">
        <w:rPr>
          <w:rFonts w:cs="Times New Roman"/>
          <w:color w:val="000000" w:themeColor="text1"/>
          <w:szCs w:val="24"/>
          <w:lang w:val="lt-LT"/>
        </w:rPr>
        <w:br/>
        <w:t>2.5. Plėsti šeimoms skirtą infrastruktūrą, įskaitant modernias vaikų žaidimų aikšteles ir papildomas veiklas.</w:t>
      </w:r>
    </w:p>
    <w:p w14:paraId="1D5642CD" w14:textId="147FE5DA" w:rsidR="00ED38C4" w:rsidRPr="00ED38C4" w:rsidRDefault="00ED38C4" w:rsidP="00017BAF">
      <w:pPr>
        <w:spacing w:line="360" w:lineRule="auto"/>
        <w:ind w:firstLine="397"/>
        <w:rPr>
          <w:rFonts w:cs="Times New Roman"/>
          <w:color w:val="000000" w:themeColor="text1"/>
          <w:szCs w:val="24"/>
          <w:lang w:val="lt-LT"/>
        </w:rPr>
      </w:pPr>
      <w:r w:rsidRPr="00ED38C4">
        <w:rPr>
          <w:rFonts w:cs="Times New Roman"/>
          <w:color w:val="000000" w:themeColor="text1"/>
          <w:szCs w:val="24"/>
          <w:lang w:val="lt-LT"/>
        </w:rPr>
        <w:t>3. Paplūdimių paslaugų ir funkcionalumo stiprinimas</w:t>
      </w:r>
      <w:r w:rsidR="00017BAF">
        <w:rPr>
          <w:rFonts w:cs="Times New Roman"/>
          <w:color w:val="000000" w:themeColor="text1"/>
          <w:szCs w:val="24"/>
          <w:lang w:val="lt-LT"/>
        </w:rPr>
        <w:t>:</w:t>
      </w:r>
    </w:p>
    <w:p w14:paraId="6092155B" w14:textId="71E7C95C" w:rsidR="00ED38C4" w:rsidRPr="00ED38C4" w:rsidRDefault="00ED38C4" w:rsidP="00ED38C4">
      <w:pPr>
        <w:spacing w:line="360" w:lineRule="auto"/>
        <w:rPr>
          <w:rFonts w:cs="Times New Roman"/>
          <w:color w:val="000000" w:themeColor="text1"/>
          <w:szCs w:val="24"/>
          <w:lang w:val="lt-LT"/>
        </w:rPr>
      </w:pPr>
      <w:r w:rsidRPr="00ED38C4">
        <w:rPr>
          <w:rFonts w:cs="Times New Roman"/>
          <w:color w:val="000000" w:themeColor="text1"/>
          <w:szCs w:val="24"/>
          <w:lang w:val="lt-LT"/>
        </w:rPr>
        <w:t>3.1. Įrengti daugiau lauko dušų ir/arba sukurti patogią mokamą dušo paslaugą uždaroje erdvėje, kuri būtų prieinama visais sezonais.</w:t>
      </w:r>
      <w:r w:rsidRPr="00ED38C4">
        <w:rPr>
          <w:rFonts w:cs="Times New Roman"/>
          <w:color w:val="000000" w:themeColor="text1"/>
          <w:szCs w:val="24"/>
          <w:lang w:val="lt-LT"/>
        </w:rPr>
        <w:br/>
        <w:t>3.2. Plėsti paplūdimių infrastruktūrą, orientuotą į patogumą šeimoms ir neįgaliesiems.</w:t>
      </w:r>
    </w:p>
    <w:p w14:paraId="5F4A1CC6" w14:textId="09A19B4A" w:rsidR="00ED38C4" w:rsidRPr="00ED38C4" w:rsidRDefault="00ED38C4" w:rsidP="00017BAF">
      <w:pPr>
        <w:spacing w:line="360" w:lineRule="auto"/>
        <w:ind w:firstLine="227"/>
        <w:rPr>
          <w:rFonts w:cs="Times New Roman"/>
          <w:color w:val="000000" w:themeColor="text1"/>
          <w:szCs w:val="24"/>
          <w:lang w:val="lt-LT"/>
        </w:rPr>
      </w:pPr>
      <w:r w:rsidRPr="00ED38C4">
        <w:rPr>
          <w:rFonts w:cs="Times New Roman"/>
          <w:color w:val="000000" w:themeColor="text1"/>
          <w:szCs w:val="24"/>
          <w:lang w:val="lt-LT"/>
        </w:rPr>
        <w:t>4. Lankytojams skirtų paslaugų plėtra</w:t>
      </w:r>
      <w:r w:rsidR="00017BAF">
        <w:rPr>
          <w:rFonts w:cs="Times New Roman"/>
          <w:color w:val="000000" w:themeColor="text1"/>
          <w:szCs w:val="24"/>
          <w:lang w:val="lt-LT"/>
        </w:rPr>
        <w:t>:</w:t>
      </w:r>
    </w:p>
    <w:p w14:paraId="3592A01A" w14:textId="2AB7F6A6" w:rsidR="00ED38C4" w:rsidRDefault="00ED38C4" w:rsidP="00ED38C4">
      <w:pPr>
        <w:spacing w:line="360" w:lineRule="auto"/>
        <w:rPr>
          <w:rFonts w:cs="Times New Roman"/>
          <w:color w:val="000000" w:themeColor="text1"/>
          <w:szCs w:val="24"/>
          <w:lang w:val="lt-LT"/>
        </w:rPr>
      </w:pPr>
      <w:r w:rsidRPr="00ED38C4">
        <w:rPr>
          <w:rFonts w:cs="Times New Roman"/>
          <w:color w:val="000000" w:themeColor="text1"/>
          <w:szCs w:val="24"/>
          <w:lang w:val="lt-LT"/>
        </w:rPr>
        <w:t>4.1. Įkurti daiktų radinių centrą, kuris veiktų kaip oficiali, lankytojams lengvai randama vieta.</w:t>
      </w:r>
      <w:r w:rsidRPr="00ED38C4">
        <w:rPr>
          <w:rFonts w:cs="Times New Roman"/>
          <w:color w:val="000000" w:themeColor="text1"/>
          <w:szCs w:val="24"/>
          <w:lang w:val="lt-LT"/>
        </w:rPr>
        <w:br/>
        <w:t>4.2. Įrengti saugias daiktų saugojimo spinteles ar kamerą arčiau miesto centro bei paplūdimių.</w:t>
      </w:r>
      <w:r w:rsidRPr="00ED38C4">
        <w:rPr>
          <w:rFonts w:cs="Times New Roman"/>
          <w:color w:val="000000" w:themeColor="text1"/>
          <w:szCs w:val="24"/>
          <w:lang w:val="lt-LT"/>
        </w:rPr>
        <w:br/>
        <w:t>4.3. Stiprinti informaciją apie parkavimą, renginius, susisiekimą ir sezonines paslaugas tiek lietuvių, tiek užsienio kalbomis.</w:t>
      </w:r>
      <w:r w:rsidRPr="00ED38C4">
        <w:rPr>
          <w:rFonts w:cs="Times New Roman"/>
          <w:color w:val="000000" w:themeColor="text1"/>
          <w:szCs w:val="24"/>
          <w:lang w:val="lt-LT"/>
        </w:rPr>
        <w:br/>
      </w:r>
      <w:r w:rsidRPr="00ED38C4">
        <w:rPr>
          <w:rFonts w:cs="Times New Roman"/>
          <w:color w:val="000000" w:themeColor="text1"/>
          <w:szCs w:val="24"/>
          <w:lang w:val="lt-LT"/>
        </w:rPr>
        <w:lastRenderedPageBreak/>
        <w:t>4.4. Kurti gastronominius savaitgalius ir teminius maisto patirčių renginius, skirtus ne sezono laikotarpiams.</w:t>
      </w:r>
    </w:p>
    <w:p w14:paraId="619C1305" w14:textId="001C55C5" w:rsidR="00017BAF" w:rsidRPr="00017BAF" w:rsidRDefault="00017BAF" w:rsidP="00017BAF">
      <w:pPr>
        <w:spacing w:line="360" w:lineRule="auto"/>
        <w:rPr>
          <w:rFonts w:cs="Times New Roman"/>
          <w:color w:val="000000" w:themeColor="text1"/>
          <w:szCs w:val="24"/>
          <w:lang w:val="lt-LT"/>
        </w:rPr>
      </w:pPr>
      <w:r w:rsidRPr="00017BAF">
        <w:rPr>
          <w:rFonts w:cs="Times New Roman"/>
          <w:color w:val="000000" w:themeColor="text1"/>
          <w:szCs w:val="24"/>
          <w:lang w:val="lt-LT"/>
        </w:rPr>
        <w:t>4.5. Gerinti rinkliavų paslaugų prieinamumą lankytojams</w:t>
      </w:r>
      <w:r>
        <w:rPr>
          <w:rFonts w:cs="Times New Roman"/>
          <w:color w:val="000000" w:themeColor="text1"/>
          <w:szCs w:val="24"/>
          <w:lang w:val="lt-LT"/>
        </w:rPr>
        <w:t>:</w:t>
      </w:r>
    </w:p>
    <w:p w14:paraId="3B9281C8" w14:textId="689CEF70" w:rsidR="00017BAF" w:rsidRPr="00017BAF" w:rsidRDefault="00017BAF" w:rsidP="00017BAF">
      <w:pPr>
        <w:spacing w:line="360" w:lineRule="auto"/>
        <w:rPr>
          <w:rFonts w:cs="Times New Roman"/>
          <w:color w:val="000000" w:themeColor="text1"/>
          <w:szCs w:val="24"/>
          <w:lang w:val="lt-LT"/>
        </w:rPr>
      </w:pPr>
      <w:r w:rsidRPr="00017BAF">
        <w:rPr>
          <w:rFonts w:cs="Times New Roman"/>
          <w:color w:val="000000" w:themeColor="text1"/>
          <w:szCs w:val="24"/>
          <w:lang w:val="lt-LT"/>
        </w:rPr>
        <w:t>4.5.1. Įvertinti galimybes praplėsti rinkliavų administravimo ir konsultavimo paslaugų prieinamumą savaitgaliais bei intensyvaus lankomumo laikotarpiais, siekiant operatyviau spręsti</w:t>
      </w:r>
      <w:r>
        <w:rPr>
          <w:rFonts w:cs="Times New Roman"/>
          <w:color w:val="000000" w:themeColor="text1"/>
          <w:szCs w:val="24"/>
          <w:lang w:val="lt-LT"/>
        </w:rPr>
        <w:t xml:space="preserve"> užsienio</w:t>
      </w:r>
      <w:r w:rsidRPr="00017BAF">
        <w:rPr>
          <w:rFonts w:cs="Times New Roman"/>
          <w:color w:val="000000" w:themeColor="text1"/>
          <w:szCs w:val="24"/>
          <w:lang w:val="lt-LT"/>
        </w:rPr>
        <w:t xml:space="preserve"> lankytojų parkavimo klausimus.</w:t>
      </w:r>
    </w:p>
    <w:p w14:paraId="7E899CC2" w14:textId="77777777" w:rsidR="00017BAF" w:rsidRPr="00017BAF" w:rsidRDefault="00017BAF" w:rsidP="00017BAF">
      <w:pPr>
        <w:spacing w:line="360" w:lineRule="auto"/>
        <w:rPr>
          <w:rFonts w:cs="Times New Roman"/>
          <w:color w:val="000000" w:themeColor="text1"/>
          <w:szCs w:val="24"/>
          <w:lang w:val="lt-LT"/>
        </w:rPr>
      </w:pPr>
      <w:r w:rsidRPr="00017BAF">
        <w:rPr>
          <w:rFonts w:cs="Times New Roman"/>
          <w:color w:val="000000" w:themeColor="text1"/>
          <w:szCs w:val="24"/>
          <w:lang w:val="lt-LT"/>
        </w:rPr>
        <w:t>4.5.2. Užtikrinti patikimą informacijos teikimo kanalą (telefonu ar skaitmeniniu formatu), kuris padėtų lankytojams greitai gauti atsakymus dėl rinkliavų, baudų ar mokėjimų.</w:t>
      </w:r>
    </w:p>
    <w:p w14:paraId="7DC41D01" w14:textId="54310D1C" w:rsidR="00017BAF" w:rsidRPr="00ED38C4" w:rsidRDefault="00017BAF" w:rsidP="00ED38C4">
      <w:pPr>
        <w:spacing w:line="360" w:lineRule="auto"/>
        <w:rPr>
          <w:rFonts w:cs="Times New Roman"/>
          <w:color w:val="000000" w:themeColor="text1"/>
          <w:szCs w:val="24"/>
          <w:lang w:val="lt-LT"/>
        </w:rPr>
      </w:pPr>
      <w:r w:rsidRPr="00017BAF">
        <w:rPr>
          <w:rFonts w:cs="Times New Roman"/>
          <w:color w:val="000000" w:themeColor="text1"/>
          <w:szCs w:val="24"/>
          <w:lang w:val="lt-LT"/>
        </w:rPr>
        <w:t>4.5.3. Aiškiai ir matomai pateikti rinkliavų centro kontaktinę informaciją parkomatuose, kelio ženklinime ir interneto platformose, taip pat užsienio kalbomis.</w:t>
      </w:r>
    </w:p>
    <w:p w14:paraId="5514CE0D" w14:textId="17CF171D" w:rsidR="00ED38C4" w:rsidRPr="00ED38C4" w:rsidRDefault="00ED38C4" w:rsidP="00017BAF">
      <w:pPr>
        <w:spacing w:line="360" w:lineRule="auto"/>
        <w:ind w:firstLine="397"/>
        <w:rPr>
          <w:rFonts w:cs="Times New Roman"/>
          <w:color w:val="000000" w:themeColor="text1"/>
          <w:szCs w:val="24"/>
          <w:lang w:val="lt-LT"/>
        </w:rPr>
      </w:pPr>
      <w:r w:rsidRPr="00ED38C4">
        <w:rPr>
          <w:rFonts w:cs="Times New Roman"/>
          <w:color w:val="000000" w:themeColor="text1"/>
          <w:szCs w:val="24"/>
          <w:lang w:val="lt-LT"/>
        </w:rPr>
        <w:t>5. Skaitmeninės informacijos ir komunikacijos gerinimas</w:t>
      </w:r>
      <w:r w:rsidR="00017BAF">
        <w:rPr>
          <w:rFonts w:cs="Times New Roman"/>
          <w:color w:val="000000" w:themeColor="text1"/>
          <w:szCs w:val="24"/>
          <w:lang w:val="lt-LT"/>
        </w:rPr>
        <w:t>:</w:t>
      </w:r>
    </w:p>
    <w:p w14:paraId="1A31A2F0" w14:textId="77777777" w:rsidR="00ED38C4" w:rsidRPr="00ED38C4" w:rsidRDefault="00ED38C4" w:rsidP="00ED38C4">
      <w:pPr>
        <w:spacing w:line="360" w:lineRule="auto"/>
        <w:rPr>
          <w:rFonts w:cs="Times New Roman"/>
          <w:color w:val="000000" w:themeColor="text1"/>
          <w:szCs w:val="24"/>
          <w:lang w:val="lt-LT"/>
        </w:rPr>
      </w:pPr>
      <w:r w:rsidRPr="00ED38C4">
        <w:rPr>
          <w:rFonts w:cs="Times New Roman"/>
          <w:color w:val="000000" w:themeColor="text1"/>
          <w:szCs w:val="24"/>
          <w:lang w:val="lt-LT"/>
        </w:rPr>
        <w:t>5.1. Užtikrinti, kad pagrindinė kurorto infrastruktūros informacija (</w:t>
      </w:r>
      <w:proofErr w:type="spellStart"/>
      <w:r w:rsidRPr="00ED38C4">
        <w:rPr>
          <w:rFonts w:cs="Times New Roman"/>
          <w:color w:val="000000" w:themeColor="text1"/>
          <w:szCs w:val="24"/>
          <w:lang w:val="lt-LT"/>
        </w:rPr>
        <w:t>parkingas</w:t>
      </w:r>
      <w:proofErr w:type="spellEnd"/>
      <w:r w:rsidRPr="00ED38C4">
        <w:rPr>
          <w:rFonts w:cs="Times New Roman"/>
          <w:color w:val="000000" w:themeColor="text1"/>
          <w:szCs w:val="24"/>
          <w:lang w:val="lt-LT"/>
        </w:rPr>
        <w:t>, viešasis transportas, renginiai, taisyklės) būtų teikiama tiek oficialiose svetainėse, tiek tarptautinėse platformose.</w:t>
      </w:r>
      <w:r w:rsidRPr="00ED38C4">
        <w:rPr>
          <w:rFonts w:cs="Times New Roman"/>
          <w:color w:val="000000" w:themeColor="text1"/>
          <w:szCs w:val="24"/>
          <w:lang w:val="lt-LT"/>
        </w:rPr>
        <w:br/>
        <w:t>5.2. Diegti aiškesnę, vizualiai suprantamą žymėjimo sistemą, ypač užsienio turistams.</w:t>
      </w:r>
      <w:r w:rsidRPr="00ED38C4">
        <w:rPr>
          <w:rFonts w:cs="Times New Roman"/>
          <w:color w:val="000000" w:themeColor="text1"/>
          <w:szCs w:val="24"/>
          <w:lang w:val="lt-LT"/>
        </w:rPr>
        <w:br/>
        <w:t>5.3. Sistemingai teikti miesto informaciją anglų ir kitomis užsienio kalbomis visose kontakto vietose – stenduose, interneto svetainėse, žemėlapiuose, informaciniuose ženkluose.</w:t>
      </w:r>
    </w:p>
    <w:p w14:paraId="4CA19164" w14:textId="7EB673F8" w:rsidR="00ED38C4" w:rsidRPr="00ED38C4" w:rsidRDefault="00ED38C4" w:rsidP="00017BAF">
      <w:pPr>
        <w:spacing w:line="360" w:lineRule="auto"/>
        <w:ind w:firstLine="397"/>
        <w:rPr>
          <w:rFonts w:cs="Times New Roman"/>
          <w:color w:val="000000" w:themeColor="text1"/>
          <w:szCs w:val="24"/>
          <w:lang w:val="lt-LT"/>
        </w:rPr>
      </w:pPr>
      <w:r w:rsidRPr="00ED38C4">
        <w:rPr>
          <w:rFonts w:cs="Times New Roman"/>
          <w:color w:val="000000" w:themeColor="text1"/>
          <w:szCs w:val="24"/>
          <w:lang w:val="lt-LT"/>
        </w:rPr>
        <w:t>6. Kurorto stiprybių išnaudojimas ir naujų patirčių kūrimas</w:t>
      </w:r>
      <w:r w:rsidR="00017BAF">
        <w:rPr>
          <w:rFonts w:cs="Times New Roman"/>
          <w:color w:val="000000" w:themeColor="text1"/>
          <w:szCs w:val="24"/>
          <w:lang w:val="lt-LT"/>
        </w:rPr>
        <w:t>:</w:t>
      </w:r>
    </w:p>
    <w:p w14:paraId="6D537993" w14:textId="77777777" w:rsidR="00ED38C4" w:rsidRPr="00ED38C4" w:rsidRDefault="00ED38C4" w:rsidP="00ED38C4">
      <w:pPr>
        <w:spacing w:line="360" w:lineRule="auto"/>
        <w:rPr>
          <w:rFonts w:cs="Times New Roman"/>
          <w:color w:val="000000" w:themeColor="text1"/>
          <w:szCs w:val="24"/>
          <w:lang w:val="lt-LT"/>
        </w:rPr>
      </w:pPr>
      <w:r w:rsidRPr="00ED38C4">
        <w:rPr>
          <w:rFonts w:cs="Times New Roman"/>
          <w:color w:val="000000" w:themeColor="text1"/>
          <w:szCs w:val="24"/>
          <w:lang w:val="lt-LT"/>
        </w:rPr>
        <w:t>6.1. Stiprinti sveikatingumo, SPA ir lėtojo poilsio komunikaciją ne sezono metu, išnaudojant kurorto potencialą ramybės turizmo kryptims.</w:t>
      </w:r>
      <w:r w:rsidRPr="00ED38C4">
        <w:rPr>
          <w:rFonts w:cs="Times New Roman"/>
          <w:color w:val="000000" w:themeColor="text1"/>
          <w:szCs w:val="24"/>
          <w:lang w:val="lt-LT"/>
        </w:rPr>
        <w:br/>
        <w:t>6.2. Kurti naujus „ramybės turizmo“ produktus – jogos, sveikatingumo, meditacijos ir gamtos terapijos programas.</w:t>
      </w:r>
    </w:p>
    <w:p w14:paraId="65E7A40E" w14:textId="2D45EAF5" w:rsidR="00DB4D00" w:rsidRPr="00E746E5" w:rsidRDefault="00DB4D00" w:rsidP="00E746E5">
      <w:pPr>
        <w:spacing w:line="360" w:lineRule="auto"/>
        <w:rPr>
          <w:rFonts w:eastAsia="Times New Roman" w:cs="Times New Roman"/>
          <w:szCs w:val="24"/>
          <w:lang w:val="lt-LT" w:eastAsia="lt-LT"/>
        </w:rPr>
      </w:pPr>
      <w:r w:rsidRPr="00E746E5">
        <w:rPr>
          <w:rFonts w:cs="Times New Roman"/>
          <w:color w:val="000000" w:themeColor="text1"/>
          <w:szCs w:val="24"/>
          <w:lang w:val="lt-LT"/>
        </w:rPr>
        <w:br w:type="page"/>
      </w:r>
    </w:p>
    <w:p w14:paraId="02708446" w14:textId="2C26C1DA" w:rsidR="00F8777D" w:rsidRPr="00C37191" w:rsidRDefault="006037D1" w:rsidP="003A4350">
      <w:pPr>
        <w:spacing w:after="160" w:line="259" w:lineRule="auto"/>
        <w:jc w:val="right"/>
        <w:rPr>
          <w:rFonts w:cs="Times New Roman"/>
          <w:color w:val="000000" w:themeColor="text1"/>
          <w:szCs w:val="24"/>
          <w:lang w:val="lt-LT"/>
        </w:rPr>
      </w:pPr>
      <w:r w:rsidRPr="00C37191">
        <w:rPr>
          <w:rFonts w:eastAsia="Times New Roman" w:cs="Times New Roman"/>
          <w:szCs w:val="24"/>
          <w:lang w:val="lt-LT" w:eastAsia="lt-LT"/>
        </w:rPr>
        <w:lastRenderedPageBreak/>
        <w:t xml:space="preserve">Turistų pasitenkinimo Palangos kurortu indekso analizės </w:t>
      </w:r>
      <w:r w:rsidR="003A4350" w:rsidRPr="00C37191">
        <w:rPr>
          <w:rFonts w:eastAsia="Times New Roman" w:cs="Times New Roman"/>
          <w:szCs w:val="24"/>
          <w:lang w:val="lt-LT" w:eastAsia="lt-LT"/>
        </w:rPr>
        <w:br/>
      </w:r>
      <w:r w:rsidRPr="00C37191">
        <w:rPr>
          <w:rFonts w:eastAsia="Times New Roman" w:cs="Times New Roman"/>
          <w:szCs w:val="24"/>
          <w:lang w:val="lt-LT" w:eastAsia="lt-LT"/>
        </w:rPr>
        <w:t>1 priedas</w:t>
      </w:r>
    </w:p>
    <w:p w14:paraId="027DDBEC" w14:textId="6049989C" w:rsidR="00F8777D" w:rsidRPr="004F25E5" w:rsidRDefault="00F8777D" w:rsidP="00F8777D">
      <w:pPr>
        <w:spacing w:line="360" w:lineRule="auto"/>
        <w:jc w:val="center"/>
        <w:rPr>
          <w:rFonts w:eastAsia="Times New Roman" w:cs="Times New Roman"/>
          <w:b/>
          <w:bCs/>
          <w:szCs w:val="24"/>
          <w:lang w:val="lt-LT" w:eastAsia="lt-LT"/>
        </w:rPr>
      </w:pPr>
      <w:r w:rsidRPr="004F25E5">
        <w:rPr>
          <w:rFonts w:eastAsia="Times New Roman" w:cs="Times New Roman"/>
          <w:b/>
          <w:bCs/>
          <w:szCs w:val="24"/>
          <w:lang w:val="lt-LT" w:eastAsia="lt-LT"/>
        </w:rPr>
        <w:t>PALANGOS KURORTO TURIZMO PASLAUGŲ VARTOTOJŲ PASITENKINIMO INDEKSO APSKAIČIAVIMO METODIKA</w:t>
      </w:r>
    </w:p>
    <w:p w14:paraId="316AA83B" w14:textId="77777777" w:rsidR="00F8777D" w:rsidRPr="004F25E5" w:rsidRDefault="00F8777D" w:rsidP="00F8777D">
      <w:pPr>
        <w:spacing w:line="360" w:lineRule="auto"/>
        <w:jc w:val="both"/>
        <w:rPr>
          <w:rFonts w:eastAsia="Times New Roman" w:cs="Times New Roman"/>
          <w:szCs w:val="24"/>
          <w:lang w:val="lt-LT" w:eastAsia="lt-LT"/>
        </w:rPr>
      </w:pPr>
    </w:p>
    <w:p w14:paraId="63C49B74" w14:textId="77777777" w:rsidR="00F8777D" w:rsidRPr="00862C19" w:rsidRDefault="00F8777D" w:rsidP="00F8777D">
      <w:pPr>
        <w:spacing w:line="360" w:lineRule="auto"/>
        <w:jc w:val="center"/>
        <w:rPr>
          <w:rFonts w:eastAsia="Times New Roman" w:cs="Times New Roman"/>
          <w:b/>
          <w:bCs/>
          <w:szCs w:val="24"/>
          <w:lang w:val="lt-LT" w:eastAsia="lt-LT"/>
        </w:rPr>
      </w:pPr>
      <w:r w:rsidRPr="00862C19">
        <w:rPr>
          <w:rFonts w:eastAsia="Times New Roman" w:cs="Times New Roman"/>
          <w:b/>
          <w:bCs/>
          <w:szCs w:val="24"/>
          <w:lang w:val="lt-LT" w:eastAsia="lt-LT"/>
        </w:rPr>
        <w:t>I. BENDROSIOS NUOSTATOS</w:t>
      </w:r>
    </w:p>
    <w:p w14:paraId="088C8E94" w14:textId="77777777" w:rsidR="00F8777D" w:rsidRPr="004F25E5" w:rsidRDefault="00F8777D" w:rsidP="00F8777D">
      <w:pPr>
        <w:spacing w:line="360" w:lineRule="auto"/>
        <w:jc w:val="both"/>
        <w:rPr>
          <w:rFonts w:eastAsia="Times New Roman" w:cs="Times New Roman"/>
          <w:szCs w:val="24"/>
          <w:lang w:val="lt-LT" w:eastAsia="lt-LT"/>
        </w:rPr>
      </w:pPr>
    </w:p>
    <w:p w14:paraId="13468AA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1. Palangos kurorto turizmo paslaugų vartotojų patenkinimo indekso apskaičiavimo metodika (toliau – Metodika) nustato Palangos kurorto turizmo paslaugų vartotojų patenkinimo indekso, leidžiančio analizuoti bendrą Palangos kurorto turizmo paslaugų vartotojų patenkinimą, apskaičiavimo tvarką, vartotojų patenkinimo tyrimo organizavimą ir vykdymą bei vartotojų patenkinimo tyrimo rezultatų analizę. </w:t>
      </w:r>
    </w:p>
    <w:p w14:paraId="1441D5B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 Metodikos taikymo tikslas – siekiant tobulinti Palangos m. savivaldybės veiklą ir skatinti į vartotoją orientuotą požiūrį, ištirti vartotojų patenkinimą teikiamomis turizmo paslaugomis, apskaičiuoti Palangos kurorto turizmo paslaugų vartotojų patenkinimo indeksą ir nustatyti tobulintinas institucijų ir įstaigų veiklos sritis, lemiančias aukštesnį vartotojų patenkinimą.</w:t>
      </w:r>
    </w:p>
    <w:p w14:paraId="3CB0143C"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3. Metodikoje vartojamos sąvokos:</w:t>
      </w:r>
    </w:p>
    <w:p w14:paraId="4A05245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Tyrimo imtis</w:t>
      </w:r>
      <w:r w:rsidRPr="004F25E5">
        <w:rPr>
          <w:rFonts w:eastAsia="Times New Roman" w:cs="Times New Roman"/>
          <w:szCs w:val="24"/>
          <w:lang w:val="lt-LT" w:eastAsia="lt-LT"/>
        </w:rPr>
        <w:t xml:space="preserve"> – iš generalinės visumos tyrimui atrinktų asmenų grupė.</w:t>
      </w:r>
    </w:p>
    <w:p w14:paraId="424F7EE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Generalinė visuma</w:t>
      </w:r>
      <w:r w:rsidRPr="004F25E5">
        <w:rPr>
          <w:rFonts w:eastAsia="Times New Roman" w:cs="Times New Roman"/>
          <w:szCs w:val="24"/>
          <w:lang w:val="lt-LT" w:eastAsia="lt-LT"/>
        </w:rPr>
        <w:t xml:space="preserve"> – tiriamoji populiacija.</w:t>
      </w:r>
    </w:p>
    <w:p w14:paraId="7EC3922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Lyginamasis svoris</w:t>
      </w:r>
      <w:r w:rsidRPr="004F25E5">
        <w:rPr>
          <w:rFonts w:eastAsia="Times New Roman" w:cs="Times New Roman"/>
          <w:szCs w:val="24"/>
          <w:lang w:val="lt-LT" w:eastAsia="lt-LT"/>
        </w:rPr>
        <w:t xml:space="preserve"> – tam tikros Palangos kurorto turizmo paslaugų grupės, turizmo paslaugos / turizmo paslaugų ar jų sudedamųjų dalių santykinė svarba, palyginti su kitomis turizmo paslaugų grupėmis, viešosiomis paslaugomis ar jų sudedamosiomis dalimis. Lyginamasis svoris matuojamas nuo 1 iki 10, kur 1 reiškia mažiausią svarbą, o 10 – didžiausią.</w:t>
      </w:r>
    </w:p>
    <w:p w14:paraId="2FCB754E"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Populiacija</w:t>
      </w:r>
      <w:r w:rsidRPr="004F25E5">
        <w:rPr>
          <w:rFonts w:eastAsia="Times New Roman" w:cs="Times New Roman"/>
          <w:szCs w:val="24"/>
          <w:lang w:val="lt-LT" w:eastAsia="lt-LT"/>
        </w:rPr>
        <w:t xml:space="preserve"> – Palangos kurorto turistai ir lankytojai.</w:t>
      </w:r>
    </w:p>
    <w:p w14:paraId="2B600A9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Vartotojas</w:t>
      </w:r>
      <w:r w:rsidRPr="004F25E5">
        <w:rPr>
          <w:rFonts w:eastAsia="Times New Roman" w:cs="Times New Roman"/>
          <w:szCs w:val="24"/>
          <w:lang w:val="lt-LT" w:eastAsia="lt-LT"/>
        </w:rPr>
        <w:t xml:space="preserve"> – Turizmo paslaugas gaunantis asmuo.</w:t>
      </w:r>
    </w:p>
    <w:p w14:paraId="1E82900E" w14:textId="77777777" w:rsidR="00F8777D" w:rsidRPr="004F25E5" w:rsidRDefault="00F8777D" w:rsidP="00F8777D">
      <w:pPr>
        <w:spacing w:line="360" w:lineRule="auto"/>
        <w:ind w:firstLine="397"/>
        <w:jc w:val="both"/>
        <w:rPr>
          <w:rFonts w:eastAsia="Times New Roman" w:cs="Times New Roman"/>
          <w:szCs w:val="24"/>
          <w:lang w:val="lt-LT" w:eastAsia="lt-LT"/>
        </w:rPr>
      </w:pPr>
      <w:r w:rsidRPr="00AF609F">
        <w:rPr>
          <w:rFonts w:eastAsia="Times New Roman" w:cs="Times New Roman"/>
          <w:b/>
          <w:bCs/>
          <w:szCs w:val="24"/>
          <w:lang w:val="lt-LT" w:eastAsia="lt-LT"/>
        </w:rPr>
        <w:t>Vartotojų patenkinimas</w:t>
      </w:r>
      <w:r w:rsidRPr="004F25E5">
        <w:rPr>
          <w:rFonts w:eastAsia="Times New Roman" w:cs="Times New Roman"/>
          <w:szCs w:val="24"/>
          <w:lang w:val="lt-LT" w:eastAsia="lt-LT"/>
        </w:rPr>
        <w:t xml:space="preserve"> – vartotojų pasitenkinimo suteikta turizmo paslauga įvertinimas paslaugos atitikimo jų lūkesčiams aspektu.</w:t>
      </w:r>
    </w:p>
    <w:p w14:paraId="11DD3D15"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81D35">
        <w:rPr>
          <w:rFonts w:eastAsia="Times New Roman" w:cs="Times New Roman"/>
          <w:b/>
          <w:bCs/>
          <w:szCs w:val="24"/>
          <w:lang w:val="lt-LT" w:eastAsia="lt-LT"/>
        </w:rPr>
        <w:t>Vartotojų patenkinimo indeksas (toliau – VPI)</w:t>
      </w:r>
      <w:r w:rsidRPr="004F25E5">
        <w:rPr>
          <w:rFonts w:eastAsia="Times New Roman" w:cs="Times New Roman"/>
          <w:szCs w:val="24"/>
          <w:lang w:val="lt-LT" w:eastAsia="lt-LT"/>
        </w:rPr>
        <w:t xml:space="preserve"> – indeksas, parodantis procentinį vartotojų patenkinimą Palangos kurorto turizmo paslaugomis, kur 100 proc. reiškia visišką patenkinimą.</w:t>
      </w:r>
    </w:p>
    <w:p w14:paraId="6F7D19D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C374CF">
        <w:rPr>
          <w:rFonts w:eastAsia="Times New Roman" w:cs="Times New Roman"/>
          <w:b/>
          <w:bCs/>
          <w:szCs w:val="24"/>
          <w:lang w:val="lt-LT" w:eastAsia="lt-LT"/>
        </w:rPr>
        <w:t>Turizmo paslaugos</w:t>
      </w:r>
      <w:r w:rsidRPr="004F25E5">
        <w:rPr>
          <w:rFonts w:eastAsia="Times New Roman" w:cs="Times New Roman"/>
          <w:szCs w:val="24"/>
          <w:lang w:val="lt-LT" w:eastAsia="lt-LT"/>
        </w:rPr>
        <w:t xml:space="preserve"> – tai turistų kelionės organizavimo, apgyvendinimo, maitinimo, vežimo, informavimo, pramogų ir kitų poreikių tenkinimo paslaugos. Galima išskirti šias turizmo paslaugų rūšis:</w:t>
      </w:r>
    </w:p>
    <w:p w14:paraId="2D55CE7C"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 turistų kelionių organizavimo paslaugos;</w:t>
      </w:r>
    </w:p>
    <w:p w14:paraId="4FDF427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 turizmo informacijos paslaugos;</w:t>
      </w:r>
    </w:p>
    <w:p w14:paraId="43068E4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3. turistų apgyvendinimo paslaugos;</w:t>
      </w:r>
    </w:p>
    <w:p w14:paraId="6D8CFD9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4. turistų vežimo, maitinimo, pramogų ir kitos turizmo paslaugos..</w:t>
      </w:r>
    </w:p>
    <w:p w14:paraId="54E9E58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C374CF">
        <w:rPr>
          <w:rFonts w:eastAsia="Times New Roman" w:cs="Times New Roman"/>
          <w:b/>
          <w:bCs/>
          <w:szCs w:val="24"/>
          <w:lang w:val="lt-LT" w:eastAsia="lt-LT"/>
        </w:rPr>
        <w:t>Tikslinė grupė</w:t>
      </w:r>
      <w:r w:rsidRPr="004F25E5">
        <w:rPr>
          <w:rFonts w:eastAsia="Times New Roman" w:cs="Times New Roman"/>
          <w:szCs w:val="24"/>
          <w:lang w:val="lt-LT" w:eastAsia="lt-LT"/>
        </w:rPr>
        <w:t xml:space="preserve"> – tam tikros turizmo paslaugos ar jų grupės vartotojai, t. y. Lietuvos gyventojai (nuo 18 metų) ir užsieniečiai, gaunantys tam tikrą turizmo paslaugą.</w:t>
      </w:r>
    </w:p>
    <w:p w14:paraId="2C17F53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 Atliekant vartotojų patenkinimo Palangos kurorto turizmo paslaugomis tyrimus, rekomenduojami tyrimų objektai yra šios viešųjų paslaugų grupės:</w:t>
      </w:r>
    </w:p>
    <w:p w14:paraId="2E27122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4.1. komunalinio ūkio ir aplinkos tvarkymo paslaugos – atliekų tvarkymo, viešosios aplinkos tvarkymo ir priežiūros paslaugos (švara viešosiose vietose, apšvietimas, vaikų žaidimo aikštelės, gyvūnų vedžiojimo aikštelės ir kt.);</w:t>
      </w:r>
    </w:p>
    <w:p w14:paraId="2BF02D7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4.2. kultūros ir sporto paslaugos – kultūros įstaigų ir sporto organizacijų teikiamos paslaugos, kultūros ir sporto renginiai bei infrastruktūra, skirta gyventojų kultūriniams ir sporto poreikiams tenkinti (muziejai, teatrai, parkai, sporto aikštynai, renginiams skirtos vietos);</w:t>
      </w:r>
    </w:p>
    <w:p w14:paraId="380D437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4.3. susisiekimo ir ryšių paslaugos – viešojo transporto paslaugos, automobilių parkavimo ir pašto teikiamos paslaugos ir kt.;</w:t>
      </w:r>
    </w:p>
    <w:p w14:paraId="6FE2E5A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4.4. turizmo informacijos paslaugos – turizmo informacijos centrų teikiamos paslaugos (turizmo informacijos sklaida ir konsultacijos, turizmo informacinių leidinių sklaida, informacinių stendų priežiūra ir pan.);</w:t>
      </w:r>
    </w:p>
    <w:p w14:paraId="6E91304D" w14:textId="77777777" w:rsidR="00F8777D"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4.5. bendroji turizmo informacija.</w:t>
      </w:r>
    </w:p>
    <w:p w14:paraId="52F6E4E5" w14:textId="77777777" w:rsidR="00F8777D" w:rsidRPr="004F25E5" w:rsidRDefault="00F8777D" w:rsidP="00F8777D">
      <w:pPr>
        <w:spacing w:line="360" w:lineRule="auto"/>
        <w:ind w:firstLine="397"/>
        <w:jc w:val="center"/>
        <w:rPr>
          <w:rFonts w:eastAsia="Times New Roman" w:cs="Times New Roman"/>
          <w:szCs w:val="24"/>
          <w:lang w:val="lt-LT" w:eastAsia="lt-LT"/>
        </w:rPr>
      </w:pPr>
    </w:p>
    <w:p w14:paraId="64B806D2" w14:textId="77777777" w:rsidR="00F8777D" w:rsidRDefault="00F8777D" w:rsidP="00F8777D">
      <w:pPr>
        <w:spacing w:line="360" w:lineRule="auto"/>
        <w:jc w:val="center"/>
        <w:rPr>
          <w:rFonts w:eastAsia="Times New Roman" w:cs="Times New Roman"/>
          <w:b/>
          <w:bCs/>
          <w:szCs w:val="24"/>
          <w:lang w:val="lt-LT" w:eastAsia="lt-LT"/>
        </w:rPr>
      </w:pPr>
      <w:r w:rsidRPr="00862C19">
        <w:rPr>
          <w:rFonts w:eastAsia="Times New Roman" w:cs="Times New Roman"/>
          <w:b/>
          <w:bCs/>
          <w:szCs w:val="24"/>
          <w:lang w:val="lt-LT" w:eastAsia="lt-LT"/>
        </w:rPr>
        <w:t>II. VARTOTOJŲ PASITENKINIMO TYRIMO ORGANIZAVIMAS IR VYKDYMAS</w:t>
      </w:r>
    </w:p>
    <w:p w14:paraId="02EA9A22" w14:textId="77777777" w:rsidR="00F8777D" w:rsidRPr="00DF503D" w:rsidRDefault="00F8777D" w:rsidP="00F8777D">
      <w:pPr>
        <w:spacing w:line="360" w:lineRule="auto"/>
        <w:jc w:val="center"/>
        <w:rPr>
          <w:rFonts w:eastAsia="Times New Roman" w:cs="Times New Roman"/>
          <w:b/>
          <w:bCs/>
          <w:szCs w:val="24"/>
          <w:lang w:val="lt-LT" w:eastAsia="lt-LT"/>
        </w:rPr>
      </w:pPr>
    </w:p>
    <w:p w14:paraId="7D27B6C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5. Palangos kurorto turizmo paslaugų vartotojų patenkinimui matuoti ir VPI apskaičiuoti rekomenduojamas kiekybinis tyrimas, tiesioginė apklausa (interviu).</w:t>
      </w:r>
    </w:p>
    <w:p w14:paraId="779C0BD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6. Atliekant Palangos kurorto turizmo paslaugų vartotojų patenkinimo tyrimus, tyrimą gali vykdyti ir Palangos turizmo informacijos centras, jeigu jis gali užtikrinti tinkamą vartotojų patenkinimo tyrimo vykdymą ir rezultatų apdorojimą. Palangos turizmo informacijos centras, organizuodamas vartotojų patenkinimo tyrimus, turėtų remtis Metodikos 1 priede pateikiamais vartotojų patenkinimo tyrimo organizaciniais etapais. </w:t>
      </w:r>
    </w:p>
    <w:p w14:paraId="387F51AF"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 Institucijos ir įstaigos, organizuodamos ir vykdydamos vartotojų patenkinimo tyrimus, turi paskirti už tyrimų organizavimą ir vykdymą atsakingą administracijos padalinį ar valstybės tarnautoją ar darbuotoją, dirbantį pagal darbo sutartį (toliau – darbuotojas) kuris turi:</w:t>
      </w:r>
    </w:p>
    <w:p w14:paraId="076D75E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7.1. išskirti konkrečią vietą / viešąsias paslaugas, ar jų sudedamąsias dalis, kur bus tiriamas vartotojų patenkinimas;</w:t>
      </w:r>
    </w:p>
    <w:p w14:paraId="0D51C64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7.2. atsižvelgdamas į tyrimo pobūdį, parinkti tikslinę tyrimo grupę;</w:t>
      </w:r>
    </w:p>
    <w:p w14:paraId="1530B96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7.3. sudaryti tyrimo klausimyną;</w:t>
      </w:r>
    </w:p>
    <w:p w14:paraId="0945B14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7.4. nustatyti tyrimo imties dydį ir įvykdyti tyrimą (surinkti duomenis);</w:t>
      </w:r>
    </w:p>
    <w:p w14:paraId="51AF039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7.5. apibendrinti ir išanalizuoti tyrimo duomenis ir apskaičiuoti VPI;</w:t>
      </w:r>
    </w:p>
    <w:p w14:paraId="4229183C"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7.6. susipažinęs su gautais rezultatais ir juos išanalizavęs, parengti pasiūlymus institucijos ar įstaigos administraciniam padaliniui / padaliniams, atsakingiems už viešųjų paslaugų teikimą, dėl viešųjų paslaugų teikimo kokybės gerinimo bei pateikti institucijos ar įstaigos vadovybei priimti reikiamus sprendimus pasiūlymų įgyvendinimui.</w:t>
      </w:r>
    </w:p>
    <w:p w14:paraId="3D939CF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8. Jei institucija ar įstaiga tyrimą vykdo ne pati, ji paskiria už tyrimų organizavimą atsakingą administracijos padalinį ar darbuotoją. Už tyrimų organizavimą atsakingas administracijos padalinys ar darbuotojas atlieka Metodikos 7.1 ir 7.2 punktuose nurodytus veiksmus ir kartu su Viešųjų pirkimų įstatymo nustatyta tvarka parinkta sociologinių tyrimų įmone sudaro tyrimo klausimyną. Sociologinių tyrimų įmonė atlieka Metodikos 7.4 ir 7.5 punktuose nurodytus veiksmus ir pateikia tyrimo ataskaitą už tyrimų organizavimą atsakingajam administraciniam padaliniui ar darbuotojui, kuris atlieka Metodikos 7.6 punkte nurodytus veiksmus.</w:t>
      </w:r>
    </w:p>
    <w:p w14:paraId="62F9DAD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 Tikslinė grupė parenkama atsižvelgus į teikiamų Palangos kurorto turizmo paslaugų specifiką. Pagal Metodikos 4 punkte išskirtas viešųjų paslaugų grupes rekomenduojamos šios tikslinės grupės vartotojų patenkinimui tirti:</w:t>
      </w:r>
    </w:p>
    <w:p w14:paraId="264E4B65"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9.1. komunalinio ūkio ir aplinkos tvarkymo paslaugos – tikslinė grupė Palangos kurorto svečiai;</w:t>
      </w:r>
    </w:p>
    <w:p w14:paraId="24AF25E1"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9.2. kultūros ir sporto paslaugos – tikslinė grupė Palangos kurorto svečiai;</w:t>
      </w:r>
    </w:p>
    <w:p w14:paraId="6E4CE77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9.3. susisiekimo ir ryšių paslaugos – tikslinė grupė Palangos kurorto svečiai;</w:t>
      </w:r>
    </w:p>
    <w:p w14:paraId="1758284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9.4. turizmo informacijos paslaugos – tikslinė grupė gyventojai, turistai</w:t>
      </w:r>
      <w:r>
        <w:rPr>
          <w:rFonts w:eastAsia="Times New Roman" w:cs="Times New Roman"/>
          <w:szCs w:val="24"/>
          <w:lang w:val="lt-LT" w:eastAsia="lt-LT"/>
        </w:rPr>
        <w:t>.</w:t>
      </w:r>
    </w:p>
    <w:p w14:paraId="2C0D1AA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10. Tyrimo imtis turi būti nustatoma atsižvelgiant į siekiamą tyrimo rezultatų statistinę paklaidą. Tyrimo imtis laikoma pakankama, kai ji užtikrina generalinės visumos reprezentatyvumą. Tyrimo imties dydžio pasirinkimui turi įtakos ir tai, kokio dydžio tiriamųjų grupes (pagal požymius) ketinama analizuoti. Analizuojama respondentų grupė turėtų būti ne mažesnė nei 50.</w:t>
      </w:r>
    </w:p>
    <w:p w14:paraId="0DC47F1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 Klasifikacija galima pagal tokius požymius:</w:t>
      </w:r>
    </w:p>
    <w:p w14:paraId="464C69F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11.1. lytis (vyras, moteris);</w:t>
      </w:r>
    </w:p>
    <w:p w14:paraId="7C896BE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11.2. amžiaus grupė (pvz., 18–24, 25–39, 40–60, 61 ir vyresni);</w:t>
      </w:r>
    </w:p>
    <w:p w14:paraId="3EFCD0C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11.3. socialinė ir ekonominė grupė / užsiėmimas (pvz., studentas, darbuotojas, bedarbis, asmuo, esantis motinystės / vaiko priežiūros atostogose, pensininkas);</w:t>
      </w:r>
    </w:p>
    <w:p w14:paraId="03E2897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11.4. gyvenamoji vieta (pvz., miestas, kaimas).</w:t>
      </w:r>
    </w:p>
    <w:p w14:paraId="24C03090"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12. Atsižvelgiant į tiriamų viešųjų paslaugų specifiką bei tyrimo tikslus, galima klasifikacija ir pagal kitus socialinius ir demografinius požymius (pvz., išsilavinimas, šeimyninė padėtis, asmens / namų ūkio pajamos, šeimos narių skaičius ir pan.).</w:t>
      </w:r>
    </w:p>
    <w:p w14:paraId="7C13BCB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13. Tyrimo imtis turi reprezentuoti tikslinę grupę.</w:t>
      </w:r>
    </w:p>
    <w:p w14:paraId="1C3C498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 Klausimyną vartotojų patenkinimui matuoti sudaro: įvadinė dalis, filtravimo klausimai, klausimai vartotojų patenkinimui matuoti ir demografiniai klausimai:</w:t>
      </w:r>
    </w:p>
    <w:p w14:paraId="4FDD494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14.1. įvadinėje klausimyno dalyje pateikiamas atliekamo tyrimo užsakovas ir vykdytojas, atliekamo vartotojų patenkinimo tyrimo tikslas ir turizmo paslaugų grupės ar turizmo paslaugos / turizmo paslaugų ar jų sudedamųjų dalių detalus apibūdinimas, preliminari apklausos trukmė;</w:t>
      </w:r>
    </w:p>
    <w:p w14:paraId="77504FE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14.2. filtravimo klausimai, skirti išsiaiškinti, ar respondentas tinkamas dalyvauti apklausoje;</w:t>
      </w:r>
    </w:p>
    <w:p w14:paraId="5F1726F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 klausimai, skirti vartotojų patenkinimui matuoti:</w:t>
      </w:r>
    </w:p>
    <w:p w14:paraId="163EB2E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14.3.1. I dalis – bendras tam tikros turizmo paslaugos vertinimas; ši klausimyno dalis skirta išvardytos tam tikros turizmo paslaugos lyginamojo svorio nustatymui ir bendram paslaugos bei jos sudedamųjų dalių vertinimui:</w:t>
      </w:r>
    </w:p>
    <w:p w14:paraId="7E62850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14.3.1.1. 1-asis I dalies klausimas visoms turizmo paslaugoms yra skirtas išvardytos tam tikros turizmo paslaugos lyginamojo svorio nustatymui;</w:t>
      </w:r>
    </w:p>
    <w:p w14:paraId="249695C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14.3.1.2. 2-asis I dalies klausimas turi būti apie turizmo paslaugos ar turizmo paslaugos sudedamųjų dalių vertinimą; turizmo paslaugos sudedamosios dalys gali būti išskirtos pagal Metodikos 4 punkte pateiktas turizmo paslaugų grupes; įvardinus sudėtines turizmo paslaugos dalis, šių dalių skaičius I ir II klausimyno dalyje neturi kisti;</w:t>
      </w:r>
    </w:p>
    <w:p w14:paraId="3FFD596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14.3.1.3. 3-iasis I dalies klausimas turi būti apie bendrą turizmo paslaugos vertinimą, t. y. kaip bendrai vartotojas vertina tam tikrą turizmo paslaugą;</w:t>
      </w:r>
    </w:p>
    <w:p w14:paraId="755B70EC"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 II dalis – naudojimasis tam tikra turizmo paslauga; šioje klausimyno dalyje tam tikrą turizmo paslaugą vertina vartotojai, kurie per paskutiniuosius 12 mėnesių tiesiogiai kreipėsi į turizmo paslaugą teikiančią instituciją ar įstaigą dėl tam tikrų konkrečių priežasčių / gavo tam tikrą turizmo paslaugą; šios dalies tikslas yra įvertinti vartotojų patenkinimą suteikta turizmo paslauga, nepasitenkinimo priežastis, svarbiausių vartotojų patenkinimą lemiančių veiksnių vertinimą per teiginius:</w:t>
      </w:r>
    </w:p>
    <w:p w14:paraId="500809E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14.3.2.1. 1-asis II dalies klausimas skirtas išsiaiškinti, ar vartotojai per pastaruosius 12 mėnesių kreipėsi į instituciją ar įstaigą dėl tam tikros turizmo paslaugos / gavo tam tikrą turizmo paslaugą;</w:t>
      </w:r>
    </w:p>
    <w:p w14:paraId="5F7048E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14.3.2.2. 2-asis II dalies klausimas skirtas išsiaiškinti, kokiu būdu (pvz., raštu, telefonu, internetu, asmeniškai) kreipėsi į turizmo paslaugą teikiančią instituciją ar įstaigą;</w:t>
      </w:r>
    </w:p>
    <w:p w14:paraId="71AA3815"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14.3.2.3. 3-iasis II dalies klausimas skirtas išsiaiškinti priežastis, dėl kurių vartotojas kreipėsi į turizmo paslaugą teikiančią instituciją ar įstaigą / gavo tam tikrą turizmo paslaugą;</w:t>
      </w:r>
    </w:p>
    <w:p w14:paraId="2A36803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14.3.2.4. 4-asis II dalies klausimas yra skirtas įvertinti patenkinimą suteikta turizmo paslauga;</w:t>
      </w:r>
    </w:p>
    <w:p w14:paraId="07E221FE"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15.3.2.5. 5-asis II dalies klausimas yra skirtas išsiaiškinti nepasitenkinimo priežastis;</w:t>
      </w:r>
    </w:p>
    <w:p w14:paraId="093EB67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 6-asis II dalies klausimas yra skirtas išsiaiškinti svarbiausių vartotojų patenkinimą lemiančių veiksnių vertinimą per teiginius; teiginiai gali būti sudaromi pagal svarbiausius vartotojų patenkinimą lemiančius veiksnius; turizmo paslaugų vartotojų patenkinimo tyrimuose rekomenduojama išskirti tokius veiksnius, lemiančius vartotojų patenkinimą ir pagal juos formuluoti teiginius:</w:t>
      </w:r>
    </w:p>
    <w:p w14:paraId="45EB892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14.3.2.6.1. turizmo paslaugos suteikimas – ar pasiektas rezultatas, kurio tikisi vartotojas;</w:t>
      </w:r>
    </w:p>
    <w:p w14:paraId="77F8F89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14.3.2.6.2. pasiekiamumas – ar vartotojui patogu naudotis turizmo paslauga;</w:t>
      </w:r>
    </w:p>
    <w:p w14:paraId="2566139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14.3.2.6.3. turizmo paslaugos suteikimo greitis (efektyvumas) – kaip greitai ir ar laiku vartotojui suteikta turizmo paslauga;</w:t>
      </w:r>
    </w:p>
    <w:p w14:paraId="5809A9F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14.3.2.6.4. profesionalumas – ar turizmo paslaugas teikiantys specialistai yra pakankamai kompetentingi;</w:t>
      </w:r>
    </w:p>
    <w:p w14:paraId="05CA787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14.3.2.6.5. informatyvumas – ar vartotojas informuojamas apie turizmo paslaugos teikimo eigą;</w:t>
      </w:r>
    </w:p>
    <w:p w14:paraId="437B6FBA"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14.3.2.6.6. vartotojo supratimas – ar tikrai suprantama, kokios turizmo paslaugos nori vartotojas;</w:t>
      </w:r>
    </w:p>
    <w:p w14:paraId="717A02E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14.3.2.6.7. draugiškas personalo požiūris – ar specialistai, teikiantys turizmo paslaugas, yra pozityviai nusiteikę vartotojo atžvilgiu;</w:t>
      </w:r>
    </w:p>
    <w:p w14:paraId="70CDDA3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14.3.2.6.8. fizinė aplinka – ar turizmo paslaugą teikiantys darbuotojai ir jų darbo vieta yra tvarkinga ir tinkama kokybiškai turizmo paslaugai suteikti;</w:t>
      </w:r>
    </w:p>
    <w:p w14:paraId="243A484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14.3.3. III dalis – detalus tam tikros turizmo paslaugos vertinimas; ši klausimyno dalis yra skirta tiriamos turizmo paslaugos sudedamųjų dalių, išskirtų I klausimyno dalyje, vertinimui pagal jai būdingus veiksnius (vieta, laikas, kokybė, informatyvumas, greitis ir pan.), kurios parodo konkrečias pasitenkinimo ir (ar) nepasitenkinimo teikiama turizmo paslauga priežastis; veiksniai nustatomi atsižvelgus į turizmo paslaugos specifiką ir norimos sužinoti informacijos apie šią paslaugą pobūdį;</w:t>
      </w:r>
    </w:p>
    <w:p w14:paraId="6AF397D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14.4. demografiniai klausimai – klausimai apie respondentą (lytis, amžius, išsilavinimas, užsiėmimas, gaunamos pajamos, šeimos narių skaičius, gyvenamoji vieta ir pan.); šių klausimų skaičius gali skirtis priklausomai nuo tiriamų turizmo paslaugų specifikos.</w:t>
      </w:r>
    </w:p>
    <w:p w14:paraId="1E15215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15. Klausimyno pavyzdys ,,TURISTŲ PASITENKINIMO PALANGOS KURORTU INDEKSO KLAUSIMYNAS“ pateikiamas Metodikos 2 priede.</w:t>
      </w:r>
    </w:p>
    <w:p w14:paraId="2BAC1757" w14:textId="77777777" w:rsidR="00F8777D" w:rsidRPr="004F25E5" w:rsidRDefault="00F8777D" w:rsidP="00F8777D">
      <w:pPr>
        <w:spacing w:line="360" w:lineRule="auto"/>
        <w:jc w:val="both"/>
        <w:rPr>
          <w:rFonts w:eastAsia="Times New Roman" w:cs="Times New Roman"/>
          <w:szCs w:val="24"/>
          <w:lang w:val="lt-LT" w:eastAsia="lt-LT"/>
        </w:rPr>
      </w:pPr>
    </w:p>
    <w:p w14:paraId="04082233" w14:textId="77777777" w:rsidR="00F8777D" w:rsidRPr="00DB4E5C" w:rsidRDefault="00F8777D" w:rsidP="00F8777D">
      <w:pPr>
        <w:spacing w:line="360" w:lineRule="auto"/>
        <w:jc w:val="center"/>
        <w:rPr>
          <w:rFonts w:eastAsia="Times New Roman" w:cs="Times New Roman"/>
          <w:b/>
          <w:bCs/>
          <w:szCs w:val="24"/>
          <w:lang w:val="lt-LT" w:eastAsia="lt-LT"/>
        </w:rPr>
      </w:pPr>
      <w:r w:rsidRPr="00DB4E5C">
        <w:rPr>
          <w:rFonts w:eastAsia="Times New Roman" w:cs="Times New Roman"/>
          <w:b/>
          <w:bCs/>
          <w:szCs w:val="24"/>
          <w:lang w:val="lt-LT" w:eastAsia="lt-LT"/>
        </w:rPr>
        <w:t>III. VARTOTOJŲ PATENKINIMO TYRIMO REZULTATŲ ANALIZĖ</w:t>
      </w:r>
    </w:p>
    <w:p w14:paraId="4714BDD7" w14:textId="77777777" w:rsidR="00F8777D" w:rsidRPr="004F25E5" w:rsidRDefault="00F8777D" w:rsidP="00F8777D">
      <w:pPr>
        <w:spacing w:line="360" w:lineRule="auto"/>
        <w:jc w:val="both"/>
        <w:rPr>
          <w:rFonts w:eastAsia="Times New Roman" w:cs="Times New Roman"/>
          <w:szCs w:val="24"/>
          <w:lang w:val="lt-LT" w:eastAsia="lt-LT"/>
        </w:rPr>
      </w:pPr>
    </w:p>
    <w:p w14:paraId="01C3CD9B"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16. Atlikus turizmo paslaugų vartotojų patenkinimo tyrimą, apibendrinami ir analizuojami tyrimo duomenys bei skaičiuojamas VPI.</w:t>
      </w:r>
    </w:p>
    <w:p w14:paraId="4FB3676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17. VPI apskaičiuojamas pagal šias formules:</w:t>
      </w:r>
    </w:p>
    <w:p w14:paraId="3091FDA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18.1. VPI1 (%) = I klausimų dalies aritmetinis vidurkis</w:t>
      </w:r>
    </w:p>
    <w:p w14:paraId="6BBD0BD1" w14:textId="77777777" w:rsidR="00F8777D" w:rsidRDefault="00F8777D" w:rsidP="00F8777D">
      <w:pPr>
        <w:spacing w:line="360" w:lineRule="auto"/>
        <w:ind w:firstLine="397"/>
        <w:rPr>
          <w:rFonts w:eastAsia="Times New Roman" w:cs="Times New Roman"/>
          <w:szCs w:val="24"/>
          <w:lang w:val="lt-LT" w:eastAsia="lt-LT"/>
        </w:rPr>
      </w:pPr>
      <w:r>
        <w:rPr>
          <w:noProof/>
        </w:rPr>
        <w:drawing>
          <wp:inline distT="0" distB="0" distL="0" distR="0" wp14:anchorId="519AABEE" wp14:editId="35C29A76">
            <wp:extent cx="1487991" cy="858741"/>
            <wp:effectExtent l="0" t="0" r="0" b="0"/>
            <wp:docPr id="47263633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636334" name=""/>
                    <pic:cNvPicPr/>
                  </pic:nvPicPr>
                  <pic:blipFill>
                    <a:blip r:embed="rId11"/>
                    <a:stretch>
                      <a:fillRect/>
                    </a:stretch>
                  </pic:blipFill>
                  <pic:spPr>
                    <a:xfrm>
                      <a:off x="0" y="0"/>
                      <a:ext cx="1518395" cy="876288"/>
                    </a:xfrm>
                    <a:prstGeom prst="rect">
                      <a:avLst/>
                    </a:prstGeom>
                  </pic:spPr>
                </pic:pic>
              </a:graphicData>
            </a:graphic>
          </wp:inline>
        </w:drawing>
      </w:r>
    </w:p>
    <w:p w14:paraId="4E7B3F7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kur:</w:t>
      </w:r>
    </w:p>
    <w:p w14:paraId="693DCF41"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i = 2, ... , n – klausimo numeris;</w:t>
      </w:r>
    </w:p>
    <w:p w14:paraId="0344DE7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lastRenderedPageBreak/>
        <w:t xml:space="preserve">j = 1, ... , </w:t>
      </w:r>
      <w:proofErr w:type="spellStart"/>
      <w:r w:rsidRPr="004F25E5">
        <w:rPr>
          <w:rFonts w:eastAsia="Times New Roman" w:cs="Times New Roman"/>
          <w:szCs w:val="24"/>
          <w:lang w:val="lt-LT" w:eastAsia="lt-LT"/>
        </w:rPr>
        <w:t>ki</w:t>
      </w:r>
      <w:proofErr w:type="spellEnd"/>
      <w:r w:rsidRPr="004F25E5">
        <w:rPr>
          <w:rFonts w:eastAsia="Times New Roman" w:cs="Times New Roman"/>
          <w:szCs w:val="24"/>
          <w:lang w:val="lt-LT" w:eastAsia="lt-LT"/>
        </w:rPr>
        <w:t xml:space="preserve"> – i-tojo klausimo sudedamosios dalies numeris (respondentų atsakymai „nežinau“ nėra traukiami į indekso skaičiavimą);</w:t>
      </w:r>
    </w:p>
    <w:p w14:paraId="04171349" w14:textId="77777777" w:rsidR="00F8777D" w:rsidRPr="004F25E5" w:rsidRDefault="00F8777D" w:rsidP="00F8777D">
      <w:pPr>
        <w:spacing w:line="360" w:lineRule="auto"/>
        <w:ind w:firstLine="397"/>
        <w:jc w:val="both"/>
        <w:rPr>
          <w:rFonts w:eastAsia="Times New Roman" w:cs="Times New Roman"/>
          <w:szCs w:val="24"/>
          <w:lang w:val="lt-LT" w:eastAsia="lt-LT"/>
        </w:rPr>
      </w:pPr>
      <w:proofErr w:type="spellStart"/>
      <w:r w:rsidRPr="004F25E5">
        <w:rPr>
          <w:rFonts w:eastAsia="Times New Roman" w:cs="Times New Roman"/>
          <w:szCs w:val="24"/>
          <w:lang w:val="lt-LT" w:eastAsia="lt-LT"/>
        </w:rPr>
        <w:t>xij</w:t>
      </w:r>
      <w:proofErr w:type="spellEnd"/>
      <w:r w:rsidRPr="004F25E5">
        <w:rPr>
          <w:rFonts w:eastAsia="Times New Roman" w:cs="Times New Roman"/>
          <w:szCs w:val="24"/>
          <w:lang w:val="lt-LT" w:eastAsia="lt-LT"/>
        </w:rPr>
        <w:t xml:space="preserve"> = i-tojo klausimo, j-tosios dalies respondentų atsakymų, paverstų procentais, aritmetinis vidurkis (respondentų atsakymai „nežinau“ nėra traukiami į indekso skaičiavimą);</w:t>
      </w:r>
    </w:p>
    <w:p w14:paraId="044B96C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a – klausimų skaičius I klausimyno dalyje;</w:t>
      </w:r>
    </w:p>
    <w:p w14:paraId="62E38CFF"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18.2. VPI2 (%) = I klausimų dalies aritmetinis vidurkis su lyginamaisiais svoriais</w:t>
      </w:r>
    </w:p>
    <w:p w14:paraId="4EA4FF3C" w14:textId="77777777" w:rsidR="00F8777D" w:rsidRPr="004F25E5" w:rsidRDefault="00F8777D" w:rsidP="00F8777D">
      <w:pPr>
        <w:spacing w:line="360" w:lineRule="auto"/>
        <w:ind w:firstLine="397"/>
        <w:jc w:val="both"/>
        <w:rPr>
          <w:rFonts w:eastAsia="Times New Roman" w:cs="Times New Roman"/>
          <w:szCs w:val="24"/>
          <w:lang w:val="lt-LT" w:eastAsia="lt-LT"/>
        </w:rPr>
      </w:pPr>
      <w:r>
        <w:rPr>
          <w:noProof/>
        </w:rPr>
        <w:drawing>
          <wp:inline distT="0" distB="0" distL="0" distR="0" wp14:anchorId="05AC78E9" wp14:editId="44A74688">
            <wp:extent cx="2027583" cy="940857"/>
            <wp:effectExtent l="0" t="0" r="0" b="0"/>
            <wp:docPr id="22406111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061115" name=""/>
                    <pic:cNvPicPr/>
                  </pic:nvPicPr>
                  <pic:blipFill>
                    <a:blip r:embed="rId12"/>
                    <a:stretch>
                      <a:fillRect/>
                    </a:stretch>
                  </pic:blipFill>
                  <pic:spPr>
                    <a:xfrm>
                      <a:off x="0" y="0"/>
                      <a:ext cx="2041414" cy="947275"/>
                    </a:xfrm>
                    <a:prstGeom prst="rect">
                      <a:avLst/>
                    </a:prstGeom>
                  </pic:spPr>
                </pic:pic>
              </a:graphicData>
            </a:graphic>
          </wp:inline>
        </w:drawing>
      </w:r>
    </w:p>
    <w:p w14:paraId="2AE089A0"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kur:</w:t>
      </w:r>
    </w:p>
    <w:p w14:paraId="030C770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i = 2, ... , n – klausimo numeris;</w:t>
      </w:r>
    </w:p>
    <w:p w14:paraId="103EE7F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j = 1, ... , </w:t>
      </w:r>
      <w:proofErr w:type="spellStart"/>
      <w:r w:rsidRPr="004F25E5">
        <w:rPr>
          <w:rFonts w:eastAsia="Times New Roman" w:cs="Times New Roman"/>
          <w:szCs w:val="24"/>
          <w:lang w:val="lt-LT" w:eastAsia="lt-LT"/>
        </w:rPr>
        <w:t>ki</w:t>
      </w:r>
      <w:proofErr w:type="spellEnd"/>
      <w:r w:rsidRPr="004F25E5">
        <w:rPr>
          <w:rFonts w:eastAsia="Times New Roman" w:cs="Times New Roman"/>
          <w:szCs w:val="24"/>
          <w:lang w:val="lt-LT" w:eastAsia="lt-LT"/>
        </w:rPr>
        <w:t xml:space="preserve"> – i-tojo klausimo sudedamosios dalies numeris (respondentų atsakymai „nežinau“ nėra traukiami į indekso skaičiavimą);</w:t>
      </w:r>
    </w:p>
    <w:p w14:paraId="5856A157" w14:textId="77777777" w:rsidR="00F8777D" w:rsidRPr="004F25E5" w:rsidRDefault="00F8777D" w:rsidP="00F8777D">
      <w:pPr>
        <w:spacing w:line="360" w:lineRule="auto"/>
        <w:ind w:firstLine="397"/>
        <w:jc w:val="both"/>
        <w:rPr>
          <w:rFonts w:eastAsia="Times New Roman" w:cs="Times New Roman"/>
          <w:szCs w:val="24"/>
          <w:lang w:val="lt-LT" w:eastAsia="lt-LT"/>
        </w:rPr>
      </w:pPr>
      <w:proofErr w:type="spellStart"/>
      <w:r w:rsidRPr="004F25E5">
        <w:rPr>
          <w:rFonts w:eastAsia="Times New Roman" w:cs="Times New Roman"/>
          <w:szCs w:val="24"/>
          <w:lang w:val="lt-LT" w:eastAsia="lt-LT"/>
        </w:rPr>
        <w:t>xij</w:t>
      </w:r>
      <w:proofErr w:type="spellEnd"/>
      <w:r w:rsidRPr="004F25E5">
        <w:rPr>
          <w:rFonts w:eastAsia="Times New Roman" w:cs="Times New Roman"/>
          <w:szCs w:val="24"/>
          <w:lang w:val="lt-LT" w:eastAsia="lt-LT"/>
        </w:rPr>
        <w:t xml:space="preserve"> = i-tojo klausimo, j-tosios dalies respondentų atsakymų, paverstų procentais, aritmetinis vidurkis (respondentų atsakymai „nežinau“ nėra traukiami į indekso skaičiavimą);</w:t>
      </w:r>
    </w:p>
    <w:p w14:paraId="0E785B94"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w1j = 1-ojo klausimo j-tosios dalies respondentų suteiktų svorių paverstų procentais aritmetinis vidurkis (respondentų atsakymai „nežinau“ nėra traukiami į indekso skaičiavimą);</w:t>
      </w:r>
    </w:p>
    <w:p w14:paraId="3A5DEF7E"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p = suteiktų svorių, paverstų procentais, aritmetinių vidurkių suma (visų w1j, j=1, … , </w:t>
      </w:r>
      <w:proofErr w:type="spellStart"/>
      <w:r w:rsidRPr="004F25E5">
        <w:rPr>
          <w:rFonts w:eastAsia="Times New Roman" w:cs="Times New Roman"/>
          <w:szCs w:val="24"/>
          <w:lang w:val="lt-LT" w:eastAsia="lt-LT"/>
        </w:rPr>
        <w:t>ki</w:t>
      </w:r>
      <w:proofErr w:type="spellEnd"/>
      <w:r w:rsidRPr="004F25E5">
        <w:rPr>
          <w:rFonts w:eastAsia="Times New Roman" w:cs="Times New Roman"/>
          <w:szCs w:val="24"/>
          <w:lang w:val="lt-LT" w:eastAsia="lt-LT"/>
        </w:rPr>
        <w:t xml:space="preserve"> suma);</w:t>
      </w:r>
    </w:p>
    <w:p w14:paraId="40B98D7D"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a – klausimų skaičius I klausimyno dalyje.</w:t>
      </w:r>
    </w:p>
    <w:p w14:paraId="2975D0A6"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19. Metodikos 3 priede pateikiami skaičiavimo pavyzdžiai, kaip abiem būdais apskaičiuoti VPI.</w:t>
      </w:r>
    </w:p>
    <w:p w14:paraId="27D23AC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20. Tyrimo ataskaitoje turi būti įvardyta turizmo paslauga ir jos sudedamosios dalys (jei buvo išskirtos), bendras vartotojų patenkinimas šiomis paslaugomis, bendro vartotojų patenkinimo pokytis (lyginama su ankstesnių metų tyrimo, jei toks tyrimas buvo atliktas, rezultatais), įvardijamos labiausiai patenkintų ir nepatenkintų vartotojų grupės, jas išskiriant pagal tam tikras socialines ir demografines charakteristikas (lytį, amžių, užsiėmimą ir pan.).</w:t>
      </w:r>
    </w:p>
    <w:p w14:paraId="4725F9A0"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21. Atskirai tyrimo ataskaitoje turėtų būti išskirtas vartotojų, kurie kreipėsi dėl konkrečios turizmo paslaugos, patenkinimas, kreipimosi priežastis ir būdas, kai vartotojas buvo labiausiai nepatenkintas gauta turizmo paslauga bei išvardyti pagrindiniai nepatenkinimą nulėmę veiksniai.</w:t>
      </w:r>
    </w:p>
    <w:p w14:paraId="16E64957"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22. Siekiant atkreipti dėmesį į veiksnius, lemiančius vartotojų patenkinimą, tyrimo ataskaitoje siūloma išskirti turizmo paslaugos vertinimo kriterijus tam, kad būtų galima nustatyti pagrindinius vartotojų, kuriems buvo teikiama paslauga, patenkinimą ir nepatenkinimą lemiančių veiksnių ir tam tikrų vartotojų grupių ryšius.</w:t>
      </w:r>
    </w:p>
    <w:p w14:paraId="1B985CC2"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 xml:space="preserve">23. Siekiant gerinti institucijų ir įstaigų veiklos kokybę, siūloma analizuoti ir vartotojų nepatenkinimo pasiskirstymą. Vartotojų nepatenkinimo pasiskirstymo analizė parodo, ne tik kokiais </w:t>
      </w:r>
      <w:r w:rsidRPr="004F25E5">
        <w:rPr>
          <w:rFonts w:eastAsia="Times New Roman" w:cs="Times New Roman"/>
          <w:szCs w:val="24"/>
          <w:lang w:val="lt-LT" w:eastAsia="lt-LT"/>
        </w:rPr>
        <w:lastRenderedPageBreak/>
        <w:t>turizmo paslaugos veiksniais (vieta, laiku, ir pan.) vartotojai nėra patenkinti, bet ir kokios jų grupės pagal socialinius ir demografinius kriterijus yra labiausiai nepatenkintos.</w:t>
      </w:r>
    </w:p>
    <w:p w14:paraId="3F2B4343"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24. Remdamasis tyrimo rezultatais institucijos ar įstaigos administracijos padalinys ar darbuotojas, atsakingas už tyrimo organizavimą ar vykdymą, parengia pasiūlymus dėl turizmo paslaugų teikimo kokybės gerinimo. Pasiūlymai pateikiami institucijos ar įstaigos padaliniui / padaliniams, atsakingiems už turizmo paslaugų teikimą vartotojams ir institucijos ar įstaigos vadovybei. Pagal pateiktus pasiūlymus institucijos vadovybė priima sprendimus dėl turizmo paslaugų teikimo kokybės gerinimo.</w:t>
      </w:r>
    </w:p>
    <w:p w14:paraId="79C0316F"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25. Tyrimo rezultatai paviešinami institucijos ar įstaigos viduje bei išorėje. Su tyrimo rezultatais supažindinama institucijos ar įstaigos vadovybė, atsakingi už tam tikrų turizmo paslaugų teikimą vartotojams padalinių vadovai bei darbuotojai, kiti institucijos ar įstaigos darbuotojai. Tai pat rezultatai turi būti prieinami kitoms institucijoms ir įstaigoms, turizmo paslaugų vartotojams, visuomenei, žiniasklaidai.</w:t>
      </w:r>
    </w:p>
    <w:p w14:paraId="5D357632" w14:textId="77777777" w:rsidR="00F8777D" w:rsidRPr="00A232DD" w:rsidRDefault="00F8777D" w:rsidP="00F8777D">
      <w:pPr>
        <w:spacing w:line="360" w:lineRule="auto"/>
        <w:jc w:val="center"/>
        <w:rPr>
          <w:rFonts w:eastAsia="Times New Roman" w:cs="Times New Roman"/>
          <w:b/>
          <w:bCs/>
          <w:szCs w:val="24"/>
          <w:lang w:val="lt-LT" w:eastAsia="lt-LT"/>
        </w:rPr>
      </w:pPr>
    </w:p>
    <w:p w14:paraId="67043434" w14:textId="77777777" w:rsidR="00F8777D" w:rsidRPr="00A232DD" w:rsidRDefault="00F8777D" w:rsidP="00F8777D">
      <w:pPr>
        <w:spacing w:line="360" w:lineRule="auto"/>
        <w:jc w:val="center"/>
        <w:rPr>
          <w:rFonts w:eastAsia="Times New Roman" w:cs="Times New Roman"/>
          <w:b/>
          <w:bCs/>
          <w:szCs w:val="24"/>
          <w:lang w:val="lt-LT" w:eastAsia="lt-LT"/>
        </w:rPr>
      </w:pPr>
      <w:r w:rsidRPr="00A232DD">
        <w:rPr>
          <w:rFonts w:eastAsia="Times New Roman" w:cs="Times New Roman"/>
          <w:b/>
          <w:bCs/>
          <w:szCs w:val="24"/>
          <w:lang w:val="lt-LT" w:eastAsia="lt-LT"/>
        </w:rPr>
        <w:t>IV. BAIGIAMOSIOS NUOSTATOS</w:t>
      </w:r>
    </w:p>
    <w:p w14:paraId="27539924" w14:textId="77777777" w:rsidR="00F8777D" w:rsidRPr="004F25E5" w:rsidRDefault="00F8777D" w:rsidP="00F8777D">
      <w:pPr>
        <w:spacing w:line="360" w:lineRule="auto"/>
        <w:jc w:val="both"/>
        <w:rPr>
          <w:rFonts w:eastAsia="Times New Roman" w:cs="Times New Roman"/>
          <w:szCs w:val="24"/>
          <w:lang w:val="lt-LT" w:eastAsia="lt-LT"/>
        </w:rPr>
      </w:pPr>
    </w:p>
    <w:p w14:paraId="4D26C348"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26. Bendra vartotojų patenkinimo tyrimo trukmė gali apimti nuo 3 iki 6 mėnesių priklausomai nuo atskirų tyrimo organizavimo etapų ir jo dalių, organizacinių, techninių reikalų tvarkymo trukmės tiriamų turizmo paslaugų ar jų grupių skaičiaus, respondentų skaičiaus.</w:t>
      </w:r>
    </w:p>
    <w:p w14:paraId="631E8CC0"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27. Rekomenduojama vartotojų patenkinimo tyrimus vykdyti ne dažniau kaip kartą per metus. Tyrimai turėtų būti vykdomi panašiu metu.</w:t>
      </w:r>
    </w:p>
    <w:p w14:paraId="260A9BA9" w14:textId="77777777" w:rsidR="00F8777D" w:rsidRPr="004F25E5" w:rsidRDefault="00F8777D" w:rsidP="00F8777D">
      <w:pPr>
        <w:spacing w:line="360" w:lineRule="auto"/>
        <w:ind w:firstLine="397"/>
        <w:jc w:val="both"/>
        <w:rPr>
          <w:rFonts w:eastAsia="Times New Roman" w:cs="Times New Roman"/>
          <w:szCs w:val="24"/>
          <w:lang w:val="lt-LT" w:eastAsia="lt-LT"/>
        </w:rPr>
      </w:pPr>
      <w:r w:rsidRPr="004F25E5">
        <w:rPr>
          <w:rFonts w:eastAsia="Times New Roman" w:cs="Times New Roman"/>
          <w:szCs w:val="24"/>
          <w:lang w:val="lt-LT" w:eastAsia="lt-LT"/>
        </w:rPr>
        <w:t>28. Vartotojų patenkinimo tyrimai turi būti vykdomi nuolat, kad būtų galima stebėti vartotojų patenkinimo kitimo tendencijas. Siekiant, kad būtų galima palyginti skirtingų vartotojų patenkinimo tyrimų rezultatus ir VPI, turi būti naudojami tie patys tyrimo metodai.</w:t>
      </w:r>
    </w:p>
    <w:p w14:paraId="00026A2E" w14:textId="77777777" w:rsidR="00F8777D" w:rsidRDefault="00F8777D" w:rsidP="00F8777D">
      <w:pPr>
        <w:spacing w:after="160" w:line="259" w:lineRule="auto"/>
        <w:rPr>
          <w:rFonts w:eastAsia="Times New Roman" w:cs="Times New Roman"/>
          <w:szCs w:val="24"/>
          <w:lang w:val="lt-LT" w:eastAsia="lt-LT"/>
        </w:rPr>
      </w:pPr>
      <w:r>
        <w:rPr>
          <w:rFonts w:eastAsia="Times New Roman" w:cs="Times New Roman"/>
          <w:szCs w:val="24"/>
          <w:lang w:val="lt-LT" w:eastAsia="lt-LT"/>
        </w:rPr>
        <w:br w:type="page"/>
      </w:r>
    </w:p>
    <w:p w14:paraId="77B01AA2" w14:textId="77777777" w:rsidR="00F8777D" w:rsidRPr="00D70E45" w:rsidRDefault="00F8777D" w:rsidP="00F8777D">
      <w:pPr>
        <w:keepNext/>
        <w:ind w:right="282" w:firstLine="5102"/>
        <w:jc w:val="right"/>
        <w:outlineLvl w:val="1"/>
        <w:rPr>
          <w:bCs/>
          <w:color w:val="000000"/>
          <w:lang w:val="lt-LT"/>
        </w:rPr>
      </w:pPr>
      <w:r w:rsidRPr="00D70E45">
        <w:rPr>
          <w:color w:val="000000"/>
          <w:lang w:val="lt-LT"/>
        </w:rPr>
        <w:lastRenderedPageBreak/>
        <w:t xml:space="preserve">Turizmo </w:t>
      </w:r>
      <w:r w:rsidRPr="00D70E45">
        <w:rPr>
          <w:bCs/>
          <w:color w:val="000000"/>
          <w:lang w:val="lt-LT"/>
        </w:rPr>
        <w:t xml:space="preserve">paslaugų vartotojų patenkinimo </w:t>
      </w:r>
    </w:p>
    <w:p w14:paraId="39FAB456" w14:textId="77777777" w:rsidR="00F8777D" w:rsidRPr="00D70E45" w:rsidRDefault="00F8777D" w:rsidP="00F8777D">
      <w:pPr>
        <w:keepNext/>
        <w:ind w:firstLine="5102"/>
        <w:outlineLvl w:val="1"/>
        <w:rPr>
          <w:bCs/>
          <w:color w:val="000000"/>
          <w:lang w:val="lt-LT"/>
        </w:rPr>
      </w:pPr>
      <w:r w:rsidRPr="00D70E45">
        <w:rPr>
          <w:bCs/>
          <w:color w:val="000000"/>
          <w:lang w:val="lt-LT"/>
        </w:rPr>
        <w:t>indekso apskaičiavimo metodikos</w:t>
      </w:r>
    </w:p>
    <w:p w14:paraId="61E515D7" w14:textId="77777777" w:rsidR="00F8777D" w:rsidRPr="00D70E45" w:rsidRDefault="00AA3F20" w:rsidP="00F8777D">
      <w:pPr>
        <w:keepNext/>
        <w:ind w:firstLine="5102"/>
        <w:outlineLvl w:val="1"/>
        <w:rPr>
          <w:bCs/>
          <w:iCs/>
          <w:color w:val="000000"/>
          <w:lang w:val="lt-LT"/>
        </w:rPr>
      </w:pPr>
      <w:sdt>
        <w:sdtPr>
          <w:rPr>
            <w:lang w:val="lt-LT"/>
          </w:rPr>
          <w:alias w:val="Numeris"/>
          <w:tag w:val="nr_cc71f6be004e405bbb4a9e09e0f43a23"/>
          <w:id w:val="1664509161"/>
        </w:sdtPr>
        <w:sdtEndPr/>
        <w:sdtContent>
          <w:r w:rsidR="00F8777D" w:rsidRPr="00D70E45">
            <w:rPr>
              <w:bCs/>
              <w:iCs/>
              <w:color w:val="000000"/>
              <w:lang w:val="lt-LT"/>
            </w:rPr>
            <w:t>1</w:t>
          </w:r>
        </w:sdtContent>
      </w:sdt>
      <w:r w:rsidR="00F8777D" w:rsidRPr="00D70E45">
        <w:rPr>
          <w:bCs/>
          <w:iCs/>
          <w:color w:val="000000"/>
          <w:lang w:val="lt-LT"/>
        </w:rPr>
        <w:t xml:space="preserve"> priedas</w:t>
      </w:r>
    </w:p>
    <w:p w14:paraId="2C83C7B3" w14:textId="77777777" w:rsidR="00F8777D" w:rsidRPr="00D70E45" w:rsidRDefault="00F8777D" w:rsidP="00F8777D">
      <w:pPr>
        <w:jc w:val="center"/>
        <w:rPr>
          <w:bCs/>
          <w:color w:val="000000"/>
          <w:lang w:val="lt-LT"/>
        </w:rPr>
      </w:pPr>
    </w:p>
    <w:p w14:paraId="5690FBC3" w14:textId="77777777" w:rsidR="00F8777D" w:rsidRPr="00D70E45" w:rsidRDefault="00AA3F20" w:rsidP="00F8777D">
      <w:pPr>
        <w:jc w:val="center"/>
        <w:rPr>
          <w:b/>
          <w:bCs/>
          <w:color w:val="000000"/>
          <w:lang w:val="lt-LT"/>
        </w:rPr>
      </w:pPr>
      <w:sdt>
        <w:sdtPr>
          <w:rPr>
            <w:lang w:val="lt-LT"/>
          </w:rPr>
          <w:alias w:val="Pavadinimas"/>
          <w:tag w:val="title_cc71f6be004e405bbb4a9e09e0f43a23"/>
          <w:id w:val="-1589996052"/>
        </w:sdtPr>
        <w:sdtEndPr/>
        <w:sdtContent>
          <w:r w:rsidR="00F8777D" w:rsidRPr="00D70E45">
            <w:rPr>
              <w:b/>
              <w:bCs/>
              <w:color w:val="000000"/>
              <w:lang w:val="lt-LT"/>
            </w:rPr>
            <w:t>VARTOTOJŲ PATENKINIMO TYRIMO ORGANIZACINIAI ETAPAI</w:t>
          </w:r>
        </w:sdtContent>
      </w:sdt>
    </w:p>
    <w:p w14:paraId="13174A99" w14:textId="77777777" w:rsidR="00F8777D" w:rsidRPr="00D70E45" w:rsidRDefault="00F8777D" w:rsidP="00F8777D">
      <w:pPr>
        <w:jc w:val="center"/>
        <w:rPr>
          <w:b/>
          <w:color w:val="000000"/>
          <w:lang w:val="lt-LT"/>
        </w:rPr>
      </w:pPr>
    </w:p>
    <w:sdt>
      <w:sdtPr>
        <w:rPr>
          <w:lang w:val="lt-LT"/>
        </w:rPr>
        <w:alias w:val="lentele"/>
        <w:tag w:val="part_acda16a91d1f42e9bf98caabb448b77a"/>
        <w:id w:val="-724379819"/>
      </w:sdtPr>
      <w:sdtEndPr/>
      <w:sdtContent>
        <w:p w14:paraId="7F95927D" w14:textId="77777777" w:rsidR="00F8777D" w:rsidRPr="00D70E45" w:rsidRDefault="00AA3F20" w:rsidP="00F8777D">
          <w:pPr>
            <w:jc w:val="center"/>
            <w:rPr>
              <w:b/>
              <w:color w:val="000000"/>
              <w:lang w:val="lt-LT"/>
            </w:rPr>
          </w:pPr>
          <w:sdt>
            <w:sdtPr>
              <w:rPr>
                <w:lang w:val="lt-LT"/>
              </w:rPr>
              <w:alias w:val="Pavadinimas"/>
              <w:tag w:val="title_acda16a91d1f42e9bf98caabb448b77a"/>
              <w:id w:val="-405994002"/>
            </w:sdtPr>
            <w:sdtEndPr/>
            <w:sdtContent>
              <w:r w:rsidR="00F8777D" w:rsidRPr="00D70E45">
                <w:rPr>
                  <w:b/>
                  <w:color w:val="000000"/>
                  <w:lang w:val="lt-LT"/>
                </w:rPr>
                <w:t>I ETAPAS. PLANAVIMAS IR SITUACIJOS ĮVERTINIMAS</w:t>
              </w:r>
            </w:sdtContent>
          </w:sdt>
        </w:p>
        <w:p w14:paraId="2821CD7B" w14:textId="77777777" w:rsidR="00F8777D" w:rsidRPr="00D70E45" w:rsidRDefault="00F8777D" w:rsidP="00F8777D">
          <w:pPr>
            <w:jc w:val="both"/>
            <w:rPr>
              <w:bCs/>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0"/>
            <w:gridCol w:w="3608"/>
            <w:gridCol w:w="2912"/>
          </w:tblGrid>
          <w:tr w:rsidR="00F8777D" w:rsidRPr="00D70E45" w14:paraId="6C81249E" w14:textId="77777777" w:rsidTr="001F13C8">
            <w:tc>
              <w:tcPr>
                <w:tcW w:w="2592" w:type="dxa"/>
              </w:tcPr>
              <w:p w14:paraId="33D4BC21"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02" w:type="dxa"/>
              </w:tcPr>
              <w:p w14:paraId="03420CAB"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2993" w:type="dxa"/>
              </w:tcPr>
              <w:p w14:paraId="17ECA4F6"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2FC4C6F7" w14:textId="77777777" w:rsidTr="001F13C8">
            <w:tc>
              <w:tcPr>
                <w:tcW w:w="2592" w:type="dxa"/>
              </w:tcPr>
              <w:p w14:paraId="3166BB88" w14:textId="77777777" w:rsidR="00F8777D" w:rsidRPr="00D70E45" w:rsidRDefault="00F8777D" w:rsidP="001F13C8">
                <w:pPr>
                  <w:rPr>
                    <w:color w:val="000000"/>
                    <w:lang w:val="lt-LT"/>
                  </w:rPr>
                </w:pPr>
                <w:r w:rsidRPr="00D70E45">
                  <w:rPr>
                    <w:color w:val="000000"/>
                    <w:lang w:val="lt-LT"/>
                  </w:rPr>
                  <w:t>Atsakingo už tyrimų įgyvendinimą padalinio ar darbuotojo institucijoje ar įstaigoje paskyrimas</w:t>
                </w:r>
              </w:p>
            </w:tc>
            <w:tc>
              <w:tcPr>
                <w:tcW w:w="3702" w:type="dxa"/>
              </w:tcPr>
              <w:p w14:paraId="4D352D3E" w14:textId="77777777" w:rsidR="00F8777D" w:rsidRPr="00D70E45" w:rsidRDefault="00F8777D" w:rsidP="001F13C8">
                <w:pPr>
                  <w:rPr>
                    <w:color w:val="000000"/>
                    <w:lang w:val="lt-LT"/>
                  </w:rPr>
                </w:pPr>
                <w:r w:rsidRPr="00D70E45">
                  <w:rPr>
                    <w:color w:val="000000"/>
                    <w:lang w:val="lt-LT"/>
                  </w:rPr>
                  <w:t>Paskirtas atsakingas administracijos padalinys / atsakingas darbuotojas</w:t>
                </w:r>
              </w:p>
            </w:tc>
            <w:tc>
              <w:tcPr>
                <w:tcW w:w="2993" w:type="dxa"/>
              </w:tcPr>
              <w:p w14:paraId="0C157F64" w14:textId="77777777" w:rsidR="00F8777D" w:rsidRPr="00D70E45" w:rsidRDefault="00F8777D" w:rsidP="001F13C8">
                <w:pPr>
                  <w:rPr>
                    <w:color w:val="000000"/>
                    <w:lang w:val="lt-LT"/>
                  </w:rPr>
                </w:pPr>
                <w:r w:rsidRPr="00D70E45">
                  <w:rPr>
                    <w:color w:val="000000"/>
                    <w:lang w:val="lt-LT"/>
                  </w:rPr>
                  <w:t>Institucijos ar įstaigos vadovybė</w:t>
                </w:r>
              </w:p>
            </w:tc>
          </w:tr>
          <w:tr w:rsidR="00F8777D" w:rsidRPr="00D70E45" w14:paraId="08491A80" w14:textId="77777777" w:rsidTr="001F13C8">
            <w:tc>
              <w:tcPr>
                <w:tcW w:w="2592" w:type="dxa"/>
              </w:tcPr>
              <w:p w14:paraId="2B11CEF1" w14:textId="77777777" w:rsidR="00F8777D" w:rsidRPr="00D70E45" w:rsidRDefault="00F8777D" w:rsidP="001F13C8">
                <w:pPr>
                  <w:rPr>
                    <w:color w:val="000000"/>
                    <w:lang w:val="lt-LT"/>
                  </w:rPr>
                </w:pPr>
                <w:r w:rsidRPr="00D70E45">
                  <w:rPr>
                    <w:color w:val="000000"/>
                    <w:lang w:val="lt-LT"/>
                  </w:rPr>
                  <w:t>Tyrimo metodikos analizė</w:t>
                </w:r>
              </w:p>
              <w:p w14:paraId="653CCBE4" w14:textId="77777777" w:rsidR="00F8777D" w:rsidRPr="00D70E45" w:rsidRDefault="00F8777D" w:rsidP="001F13C8">
                <w:pPr>
                  <w:rPr>
                    <w:color w:val="000000"/>
                    <w:lang w:val="lt-LT"/>
                  </w:rPr>
                </w:pPr>
              </w:p>
            </w:tc>
            <w:tc>
              <w:tcPr>
                <w:tcW w:w="3702" w:type="dxa"/>
              </w:tcPr>
              <w:p w14:paraId="6866C996" w14:textId="77777777" w:rsidR="00F8777D" w:rsidRPr="00D70E45" w:rsidRDefault="00F8777D" w:rsidP="001F13C8">
                <w:pPr>
                  <w:rPr>
                    <w:color w:val="000000"/>
                    <w:lang w:val="lt-LT"/>
                  </w:rPr>
                </w:pPr>
                <w:r w:rsidRPr="00D70E45">
                  <w:rPr>
                    <w:color w:val="000000"/>
                    <w:lang w:val="lt-LT"/>
                  </w:rPr>
                  <w:t>Susipažinta su tyrimo metodika, tyrimo tikslais, uždaviniais ir siekiamais rezultatais</w:t>
                </w:r>
              </w:p>
            </w:tc>
            <w:tc>
              <w:tcPr>
                <w:tcW w:w="2993" w:type="dxa"/>
              </w:tcPr>
              <w:p w14:paraId="4A505E93"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r w:rsidR="00F8777D" w:rsidRPr="00D70E45" w14:paraId="441B1FE3" w14:textId="77777777" w:rsidTr="001F13C8">
            <w:tc>
              <w:tcPr>
                <w:tcW w:w="2592" w:type="dxa"/>
              </w:tcPr>
              <w:p w14:paraId="778A65F5" w14:textId="77777777" w:rsidR="00F8777D" w:rsidRPr="00D70E45" w:rsidRDefault="00F8777D" w:rsidP="001F13C8">
                <w:pPr>
                  <w:rPr>
                    <w:color w:val="000000"/>
                    <w:lang w:val="lt-LT"/>
                  </w:rPr>
                </w:pPr>
                <w:r w:rsidRPr="00D70E45">
                  <w:rPr>
                    <w:color w:val="000000"/>
                    <w:lang w:val="lt-LT"/>
                  </w:rPr>
                  <w:t>Turizmo</w:t>
                </w:r>
                <w:r w:rsidRPr="00D70E45">
                  <w:rPr>
                    <w:bCs/>
                    <w:color w:val="000000"/>
                    <w:lang w:val="lt-LT"/>
                  </w:rPr>
                  <w:t xml:space="preserve"> paslaugos (turizmo paslaugų, jų grupės ar turimo paslaugos sudėtinių dalių)</w:t>
                </w:r>
                <w:r w:rsidRPr="00D70E45">
                  <w:rPr>
                    <w:color w:val="000000"/>
                    <w:lang w:val="lt-LT"/>
                  </w:rPr>
                  <w:t>, kurios vartojimo patenkinimas bus tiriamas, identifikavimas</w:t>
                </w:r>
              </w:p>
            </w:tc>
            <w:tc>
              <w:tcPr>
                <w:tcW w:w="3702" w:type="dxa"/>
              </w:tcPr>
              <w:p w14:paraId="13765075" w14:textId="77777777" w:rsidR="00F8777D" w:rsidRPr="00D70E45" w:rsidRDefault="00F8777D" w:rsidP="001F13C8">
                <w:pPr>
                  <w:rPr>
                    <w:color w:val="000000"/>
                    <w:lang w:val="lt-LT"/>
                  </w:rPr>
                </w:pPr>
                <w:r w:rsidRPr="00D70E45">
                  <w:rPr>
                    <w:color w:val="000000"/>
                    <w:lang w:val="lt-LT"/>
                  </w:rPr>
                  <w:t>Išskirtos konkrečios turizmo paslaugos (jų sudedamosios dalys) vartotojų patenkinimo tyrimui</w:t>
                </w:r>
              </w:p>
            </w:tc>
            <w:tc>
              <w:tcPr>
                <w:tcW w:w="2993" w:type="dxa"/>
              </w:tcPr>
              <w:p w14:paraId="3CF95413"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r w:rsidR="00F8777D" w:rsidRPr="00D70E45" w14:paraId="4EB1DA45" w14:textId="77777777" w:rsidTr="001F13C8">
            <w:tc>
              <w:tcPr>
                <w:tcW w:w="2592" w:type="dxa"/>
              </w:tcPr>
              <w:p w14:paraId="5FA33023" w14:textId="77777777" w:rsidR="00F8777D" w:rsidRPr="00D70E45" w:rsidRDefault="00F8777D" w:rsidP="001F13C8">
                <w:pPr>
                  <w:rPr>
                    <w:color w:val="000000"/>
                    <w:lang w:val="lt-LT"/>
                  </w:rPr>
                </w:pPr>
                <w:r w:rsidRPr="00D70E45">
                  <w:rPr>
                    <w:color w:val="000000"/>
                    <w:lang w:val="lt-LT"/>
                  </w:rPr>
                  <w:t>Tikslinės grupės parinkimas</w:t>
                </w:r>
              </w:p>
            </w:tc>
            <w:tc>
              <w:tcPr>
                <w:tcW w:w="3702" w:type="dxa"/>
              </w:tcPr>
              <w:p w14:paraId="127AA568" w14:textId="77777777" w:rsidR="00F8777D" w:rsidRPr="00D70E45" w:rsidRDefault="00F8777D" w:rsidP="001F13C8">
                <w:pPr>
                  <w:rPr>
                    <w:color w:val="000000"/>
                    <w:lang w:val="lt-LT"/>
                  </w:rPr>
                </w:pPr>
                <w:r w:rsidRPr="00D70E45">
                  <w:rPr>
                    <w:color w:val="000000"/>
                    <w:lang w:val="lt-LT"/>
                  </w:rPr>
                  <w:t>Parinkta tikslinė grupė, atsižvelgiant į tyrimo pobūdį – ar tiriami Palangos kurorto svečiai - turizmo paslaugų vartotojai, ar tam tikrų turizmo paslaugų, kurias teikia keletas institucijų / įstaigų, vartotojai</w:t>
                </w:r>
              </w:p>
            </w:tc>
            <w:tc>
              <w:tcPr>
                <w:tcW w:w="2993" w:type="dxa"/>
              </w:tcPr>
              <w:p w14:paraId="06282F79"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bl>
        <w:p w14:paraId="180F7471" w14:textId="77777777" w:rsidR="00F8777D" w:rsidRPr="00D70E45" w:rsidRDefault="00AA3F20" w:rsidP="00F8777D">
          <w:pPr>
            <w:jc w:val="both"/>
            <w:rPr>
              <w:bCs/>
              <w:color w:val="000000"/>
              <w:lang w:val="lt-LT"/>
            </w:rPr>
          </w:pPr>
        </w:p>
      </w:sdtContent>
    </w:sdt>
    <w:sdt>
      <w:sdtPr>
        <w:rPr>
          <w:lang w:val="lt-LT"/>
        </w:rPr>
        <w:alias w:val="lentele"/>
        <w:tag w:val="part_bb95232ea6da4b45a5ee4ee4142bd64e"/>
        <w:id w:val="1557435808"/>
      </w:sdtPr>
      <w:sdtEndPr/>
      <w:sdtContent>
        <w:p w14:paraId="23F2D1B1" w14:textId="77777777" w:rsidR="00F8777D" w:rsidRPr="00D70E45" w:rsidRDefault="00AA3F20" w:rsidP="00F8777D">
          <w:pPr>
            <w:keepNext/>
            <w:jc w:val="center"/>
            <w:outlineLvl w:val="1"/>
            <w:rPr>
              <w:b/>
              <w:color w:val="000000"/>
              <w:lang w:val="lt-LT"/>
            </w:rPr>
          </w:pPr>
          <w:sdt>
            <w:sdtPr>
              <w:rPr>
                <w:lang w:val="lt-LT"/>
              </w:rPr>
              <w:alias w:val="Pavadinimas"/>
              <w:tag w:val="title_bb95232ea6da4b45a5ee4ee4142bd64e"/>
              <w:id w:val="1347833115"/>
            </w:sdtPr>
            <w:sdtEndPr/>
            <w:sdtContent>
              <w:r w:rsidR="00F8777D" w:rsidRPr="00D70E45">
                <w:rPr>
                  <w:b/>
                  <w:color w:val="000000"/>
                  <w:lang w:val="lt-LT"/>
                </w:rPr>
                <w:t>II ETAPAS. TYRIMO ORGANIZAVIMAS IR VYKDYMAS</w:t>
              </w:r>
            </w:sdtContent>
          </w:sdt>
        </w:p>
        <w:p w14:paraId="35634772" w14:textId="77777777" w:rsidR="00F8777D" w:rsidRPr="00D70E45" w:rsidRDefault="00F8777D" w:rsidP="00F8777D">
          <w:pPr>
            <w:rPr>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7"/>
            <w:gridCol w:w="3587"/>
            <w:gridCol w:w="2926"/>
          </w:tblGrid>
          <w:tr w:rsidR="00F8777D" w:rsidRPr="00D70E45" w14:paraId="492FD50B" w14:textId="77777777" w:rsidTr="001F13C8">
            <w:tc>
              <w:tcPr>
                <w:tcW w:w="2628" w:type="dxa"/>
              </w:tcPr>
              <w:p w14:paraId="3CB8B994"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80" w:type="dxa"/>
              </w:tcPr>
              <w:p w14:paraId="15B44274"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3060" w:type="dxa"/>
              </w:tcPr>
              <w:p w14:paraId="3F660DE5"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3C846F6E" w14:textId="77777777" w:rsidTr="001F13C8">
            <w:tc>
              <w:tcPr>
                <w:tcW w:w="2628" w:type="dxa"/>
              </w:tcPr>
              <w:p w14:paraId="4B0CF271" w14:textId="77777777" w:rsidR="00F8777D" w:rsidRPr="00D70E45" w:rsidRDefault="00F8777D" w:rsidP="001F13C8">
                <w:pPr>
                  <w:rPr>
                    <w:color w:val="000000"/>
                    <w:lang w:val="lt-LT"/>
                  </w:rPr>
                </w:pPr>
                <w:r w:rsidRPr="00D70E45">
                  <w:rPr>
                    <w:color w:val="000000"/>
                    <w:lang w:val="lt-LT"/>
                  </w:rPr>
                  <w:t xml:space="preserve">Techninės užduoties parengimas, viešųjų pirkimų vartotojų patenkinimo tyrimui atlikti vykdymas </w:t>
                </w:r>
              </w:p>
            </w:tc>
            <w:tc>
              <w:tcPr>
                <w:tcW w:w="3780" w:type="dxa"/>
              </w:tcPr>
              <w:p w14:paraId="4ABDC506" w14:textId="77777777" w:rsidR="00F8777D" w:rsidRPr="00D70E45" w:rsidRDefault="00F8777D" w:rsidP="001F13C8">
                <w:pPr>
                  <w:rPr>
                    <w:color w:val="000000"/>
                    <w:lang w:val="lt-LT"/>
                  </w:rPr>
                </w:pPr>
                <w:r w:rsidRPr="00D70E45">
                  <w:rPr>
                    <w:color w:val="000000"/>
                    <w:lang w:val="lt-LT"/>
                  </w:rPr>
                  <w:t xml:space="preserve">Parinkta tyrimą vykdysianti įstaiga </w:t>
                </w:r>
              </w:p>
            </w:tc>
            <w:tc>
              <w:tcPr>
                <w:tcW w:w="3060" w:type="dxa"/>
              </w:tcPr>
              <w:p w14:paraId="6D3C4733" w14:textId="77777777" w:rsidR="00F8777D" w:rsidRPr="00D70E45" w:rsidRDefault="00F8777D" w:rsidP="001F13C8">
                <w:pPr>
                  <w:rPr>
                    <w:color w:val="000000"/>
                    <w:lang w:val="lt-LT"/>
                  </w:rPr>
                </w:pPr>
                <w:r w:rsidRPr="00D70E45">
                  <w:rPr>
                    <w:color w:val="000000"/>
                    <w:lang w:val="lt-LT"/>
                  </w:rPr>
                  <w:t>Atsakingas administracijos padalinys</w:t>
                </w:r>
                <w:r w:rsidRPr="00D70E45">
                  <w:rPr>
                    <w:lang w:val="lt-LT"/>
                  </w:rPr>
                  <w:t> </w:t>
                </w:r>
                <w:r w:rsidRPr="00D70E45">
                  <w:rPr>
                    <w:color w:val="000000"/>
                    <w:lang w:val="lt-LT"/>
                  </w:rPr>
                  <w:t>/ atsakingas darbuotojas</w:t>
                </w:r>
              </w:p>
            </w:tc>
          </w:tr>
          <w:tr w:rsidR="00F8777D" w:rsidRPr="00D70E45" w14:paraId="1710B618" w14:textId="77777777" w:rsidTr="001F13C8">
            <w:tc>
              <w:tcPr>
                <w:tcW w:w="2628" w:type="dxa"/>
              </w:tcPr>
              <w:p w14:paraId="3FB3AB33" w14:textId="77777777" w:rsidR="00F8777D" w:rsidRPr="00D70E45" w:rsidRDefault="00F8777D" w:rsidP="001F13C8">
                <w:pPr>
                  <w:rPr>
                    <w:color w:val="000000"/>
                    <w:lang w:val="lt-LT"/>
                  </w:rPr>
                </w:pPr>
                <w:r w:rsidRPr="00D70E45">
                  <w:rPr>
                    <w:color w:val="000000"/>
                    <w:lang w:val="lt-LT"/>
                  </w:rPr>
                  <w:t>Klausimyno suformulavimas</w:t>
                </w:r>
              </w:p>
            </w:tc>
            <w:tc>
              <w:tcPr>
                <w:tcW w:w="3780" w:type="dxa"/>
              </w:tcPr>
              <w:p w14:paraId="6ABB8E01" w14:textId="77777777" w:rsidR="00F8777D" w:rsidRPr="00D70E45" w:rsidRDefault="00F8777D" w:rsidP="001F13C8">
                <w:pPr>
                  <w:rPr>
                    <w:color w:val="000000"/>
                    <w:lang w:val="lt-LT"/>
                  </w:rPr>
                </w:pPr>
                <w:r w:rsidRPr="00D70E45">
                  <w:rPr>
                    <w:color w:val="000000"/>
                    <w:lang w:val="lt-LT"/>
                  </w:rPr>
                  <w:t>Su įstaiga suderintas ir parengtas klausimynas tyrimo vykdymui</w:t>
                </w:r>
              </w:p>
            </w:tc>
            <w:tc>
              <w:tcPr>
                <w:tcW w:w="3060" w:type="dxa"/>
              </w:tcPr>
              <w:p w14:paraId="3843AB55" w14:textId="77777777" w:rsidR="00F8777D" w:rsidRPr="00D70E45" w:rsidRDefault="00F8777D" w:rsidP="001F13C8">
                <w:pPr>
                  <w:rPr>
                    <w:color w:val="000000"/>
                    <w:lang w:val="lt-LT"/>
                  </w:rPr>
                </w:pPr>
                <w:r w:rsidRPr="00D70E45">
                  <w:rPr>
                    <w:color w:val="000000"/>
                    <w:lang w:val="lt-LT"/>
                  </w:rPr>
                  <w:t>Įstaiga / atsakingas administracijos padalinys / atsakingas darbuotojas</w:t>
                </w:r>
              </w:p>
            </w:tc>
          </w:tr>
          <w:tr w:rsidR="00F8777D" w:rsidRPr="00D70E45" w14:paraId="223FA681" w14:textId="77777777" w:rsidTr="001F13C8">
            <w:tc>
              <w:tcPr>
                <w:tcW w:w="2628" w:type="dxa"/>
              </w:tcPr>
              <w:p w14:paraId="772684DE" w14:textId="77777777" w:rsidR="00F8777D" w:rsidRPr="00D70E45" w:rsidRDefault="00F8777D" w:rsidP="001F13C8">
                <w:pPr>
                  <w:rPr>
                    <w:color w:val="000000"/>
                    <w:lang w:val="lt-LT"/>
                  </w:rPr>
                </w:pPr>
                <w:r w:rsidRPr="00D70E45">
                  <w:rPr>
                    <w:color w:val="000000"/>
                    <w:lang w:val="lt-LT"/>
                  </w:rPr>
                  <w:t>Tyrimo vykdymas</w:t>
                </w:r>
              </w:p>
            </w:tc>
            <w:tc>
              <w:tcPr>
                <w:tcW w:w="3780" w:type="dxa"/>
              </w:tcPr>
              <w:p w14:paraId="1BC423CC" w14:textId="77777777" w:rsidR="00F8777D" w:rsidRPr="00D70E45" w:rsidRDefault="00F8777D" w:rsidP="001F13C8">
                <w:pPr>
                  <w:rPr>
                    <w:color w:val="000000"/>
                    <w:lang w:val="lt-LT"/>
                  </w:rPr>
                </w:pPr>
              </w:p>
            </w:tc>
            <w:tc>
              <w:tcPr>
                <w:tcW w:w="3060" w:type="dxa"/>
              </w:tcPr>
              <w:p w14:paraId="4E9E195B" w14:textId="77777777" w:rsidR="00F8777D" w:rsidRPr="00D70E45" w:rsidRDefault="00F8777D" w:rsidP="001F13C8">
                <w:pPr>
                  <w:rPr>
                    <w:color w:val="000000"/>
                    <w:lang w:val="lt-LT"/>
                  </w:rPr>
                </w:pPr>
                <w:r w:rsidRPr="00D70E45">
                  <w:rPr>
                    <w:color w:val="000000"/>
                    <w:lang w:val="lt-LT"/>
                  </w:rPr>
                  <w:t>Įstaiga / atsakingas administracijos padalinys / atsakingas darbuotojas</w:t>
                </w:r>
              </w:p>
            </w:tc>
          </w:tr>
        </w:tbl>
        <w:p w14:paraId="7EE372A9" w14:textId="77777777" w:rsidR="00F8777D" w:rsidRPr="00D70E45" w:rsidRDefault="00AA3F20" w:rsidP="00F8777D">
          <w:pPr>
            <w:rPr>
              <w:color w:val="000000"/>
              <w:lang w:val="lt-LT"/>
            </w:rPr>
          </w:pPr>
        </w:p>
      </w:sdtContent>
    </w:sdt>
    <w:sdt>
      <w:sdtPr>
        <w:rPr>
          <w:lang w:val="lt-LT"/>
        </w:rPr>
        <w:alias w:val="lentele"/>
        <w:tag w:val="part_08a4b36903d14c5da0723029eabe4f42"/>
        <w:id w:val="2130663786"/>
      </w:sdtPr>
      <w:sdtEndPr/>
      <w:sdtContent>
        <w:p w14:paraId="76B2A864" w14:textId="77777777" w:rsidR="00F8777D" w:rsidRPr="00D70E45" w:rsidRDefault="00AA3F20" w:rsidP="00F8777D">
          <w:pPr>
            <w:keepNext/>
            <w:jc w:val="center"/>
            <w:outlineLvl w:val="1"/>
            <w:rPr>
              <w:b/>
              <w:color w:val="000000"/>
              <w:lang w:val="lt-LT"/>
            </w:rPr>
          </w:pPr>
          <w:sdt>
            <w:sdtPr>
              <w:rPr>
                <w:lang w:val="lt-LT"/>
              </w:rPr>
              <w:alias w:val="Pavadinimas"/>
              <w:tag w:val="title_08a4b36903d14c5da0723029eabe4f42"/>
              <w:id w:val="-1924482883"/>
            </w:sdtPr>
            <w:sdtEndPr/>
            <w:sdtContent>
              <w:r w:rsidR="00F8777D" w:rsidRPr="00D70E45">
                <w:rPr>
                  <w:b/>
                  <w:color w:val="000000"/>
                  <w:lang w:val="lt-LT"/>
                </w:rPr>
                <w:t>III ETAPAS. TYRIMO REZULTATŲ ANALIZĖ</w:t>
              </w:r>
            </w:sdtContent>
          </w:sdt>
        </w:p>
        <w:p w14:paraId="3EF2ECDA" w14:textId="77777777" w:rsidR="00F8777D" w:rsidRPr="00D70E45" w:rsidRDefault="00F8777D" w:rsidP="00F8777D">
          <w:pPr>
            <w:rPr>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7"/>
            <w:gridCol w:w="3587"/>
            <w:gridCol w:w="2926"/>
          </w:tblGrid>
          <w:tr w:rsidR="00F8777D" w:rsidRPr="00D70E45" w14:paraId="35503155" w14:textId="77777777" w:rsidTr="001F13C8">
            <w:tc>
              <w:tcPr>
                <w:tcW w:w="2628" w:type="dxa"/>
              </w:tcPr>
              <w:p w14:paraId="08755006"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80" w:type="dxa"/>
              </w:tcPr>
              <w:p w14:paraId="178BAE14"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3060" w:type="dxa"/>
              </w:tcPr>
              <w:p w14:paraId="64A1FC12"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545F62C4" w14:textId="77777777" w:rsidTr="001F13C8">
            <w:tc>
              <w:tcPr>
                <w:tcW w:w="2628" w:type="dxa"/>
              </w:tcPr>
              <w:p w14:paraId="608147D8" w14:textId="77777777" w:rsidR="00F8777D" w:rsidRPr="00D70E45" w:rsidRDefault="00F8777D" w:rsidP="001F13C8">
                <w:pPr>
                  <w:rPr>
                    <w:color w:val="000000"/>
                    <w:lang w:val="lt-LT"/>
                  </w:rPr>
                </w:pPr>
                <w:r w:rsidRPr="00D70E45">
                  <w:rPr>
                    <w:color w:val="000000"/>
                    <w:lang w:val="lt-LT"/>
                  </w:rPr>
                  <w:t>Apibendrintų ir išanalizuotų tyrimo rezultatų pateikimas, vartotojų patenkinimo indekso apskaičiavimas</w:t>
                </w:r>
              </w:p>
            </w:tc>
            <w:tc>
              <w:tcPr>
                <w:tcW w:w="3780" w:type="dxa"/>
              </w:tcPr>
              <w:p w14:paraId="5AAE0BA0" w14:textId="77777777" w:rsidR="00F8777D" w:rsidRPr="00D70E45" w:rsidRDefault="00F8777D" w:rsidP="001F13C8">
                <w:pPr>
                  <w:rPr>
                    <w:color w:val="000000"/>
                    <w:lang w:val="lt-LT"/>
                  </w:rPr>
                </w:pPr>
                <w:r w:rsidRPr="00D70E45">
                  <w:rPr>
                    <w:color w:val="000000"/>
                    <w:lang w:val="lt-LT"/>
                  </w:rPr>
                  <w:t>Pateikta tyrimo ataskaita</w:t>
                </w:r>
              </w:p>
            </w:tc>
            <w:tc>
              <w:tcPr>
                <w:tcW w:w="3060" w:type="dxa"/>
              </w:tcPr>
              <w:p w14:paraId="6200D104" w14:textId="77777777" w:rsidR="00F8777D" w:rsidRPr="00D70E45" w:rsidRDefault="00F8777D" w:rsidP="001F13C8">
                <w:pPr>
                  <w:rPr>
                    <w:color w:val="000000"/>
                    <w:lang w:val="lt-LT"/>
                  </w:rPr>
                </w:pPr>
                <w:r w:rsidRPr="00D70E45">
                  <w:rPr>
                    <w:color w:val="000000"/>
                    <w:lang w:val="lt-LT"/>
                  </w:rPr>
                  <w:t>Sociologinių tyrimų įmonė</w:t>
                </w:r>
                <w:r w:rsidRPr="00D70E45">
                  <w:rPr>
                    <w:lang w:val="lt-LT"/>
                  </w:rPr>
                  <w:t> </w:t>
                </w:r>
                <w:r w:rsidRPr="00D70E45">
                  <w:rPr>
                    <w:color w:val="000000"/>
                    <w:lang w:val="lt-LT"/>
                  </w:rPr>
                  <w:t>/ atsakingas administracijos padalinys / atsakingas darbuotojas</w:t>
                </w:r>
              </w:p>
            </w:tc>
          </w:tr>
          <w:tr w:rsidR="00F8777D" w:rsidRPr="00D70E45" w14:paraId="5787CE5A" w14:textId="77777777" w:rsidTr="001F13C8">
            <w:tc>
              <w:tcPr>
                <w:tcW w:w="2628" w:type="dxa"/>
              </w:tcPr>
              <w:p w14:paraId="6A5CCAA6" w14:textId="77777777" w:rsidR="00F8777D" w:rsidRPr="00D70E45" w:rsidRDefault="00F8777D" w:rsidP="001F13C8">
                <w:pPr>
                  <w:rPr>
                    <w:color w:val="000000"/>
                    <w:lang w:val="lt-LT"/>
                  </w:rPr>
                </w:pPr>
                <w:r w:rsidRPr="00D70E45">
                  <w:rPr>
                    <w:color w:val="000000"/>
                    <w:lang w:val="lt-LT"/>
                  </w:rPr>
                  <w:t>Susipažinimas su gautais tyrimo rezultatais, jų analizė</w:t>
                </w:r>
              </w:p>
            </w:tc>
            <w:tc>
              <w:tcPr>
                <w:tcW w:w="3780" w:type="dxa"/>
              </w:tcPr>
              <w:p w14:paraId="04D72D28" w14:textId="77777777" w:rsidR="00F8777D" w:rsidRPr="00D70E45" w:rsidRDefault="00F8777D" w:rsidP="001F13C8">
                <w:pPr>
                  <w:rPr>
                    <w:color w:val="000000"/>
                    <w:lang w:val="lt-LT"/>
                  </w:rPr>
                </w:pPr>
                <w:r w:rsidRPr="00D70E45">
                  <w:rPr>
                    <w:color w:val="000000"/>
                    <w:lang w:val="lt-LT"/>
                  </w:rPr>
                  <w:t xml:space="preserve">Esant poreikiui atliekamas patikslinamųjų klausimų sociologinių tyrimų įmonei suformulavimas. </w:t>
                </w:r>
              </w:p>
              <w:p w14:paraId="4DEC0BC1" w14:textId="77777777" w:rsidR="00F8777D" w:rsidRPr="00D70E45" w:rsidRDefault="00F8777D" w:rsidP="001F13C8">
                <w:pPr>
                  <w:rPr>
                    <w:color w:val="000000"/>
                    <w:lang w:val="lt-LT"/>
                  </w:rPr>
                </w:pPr>
                <w:r w:rsidRPr="00D70E45">
                  <w:rPr>
                    <w:color w:val="000000"/>
                    <w:lang w:val="lt-LT"/>
                  </w:rPr>
                  <w:t>Identifikuojami pagrindiniai veiksniai, lemiantys vartotojų patenkinimą ar nepatenkinimą</w:t>
                </w:r>
              </w:p>
            </w:tc>
            <w:tc>
              <w:tcPr>
                <w:tcW w:w="3060" w:type="dxa"/>
              </w:tcPr>
              <w:p w14:paraId="738BDC1A"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bl>
        <w:p w14:paraId="100424BF" w14:textId="77777777" w:rsidR="00F8777D" w:rsidRPr="00D70E45" w:rsidRDefault="00AA3F20" w:rsidP="00F8777D">
          <w:pPr>
            <w:rPr>
              <w:color w:val="000000"/>
              <w:lang w:val="lt-LT"/>
            </w:rPr>
          </w:pPr>
        </w:p>
      </w:sdtContent>
    </w:sdt>
    <w:sdt>
      <w:sdtPr>
        <w:rPr>
          <w:lang w:val="lt-LT"/>
        </w:rPr>
        <w:alias w:val="lentele"/>
        <w:tag w:val="part_27a61e29e8c9434db7b33383c68e7c27"/>
        <w:id w:val="-1630777157"/>
      </w:sdtPr>
      <w:sdtEndPr/>
      <w:sdtContent>
        <w:p w14:paraId="0A0262E5" w14:textId="77777777" w:rsidR="00F8777D" w:rsidRPr="00D70E45" w:rsidRDefault="00AA3F20" w:rsidP="00F8777D">
          <w:pPr>
            <w:keepNext/>
            <w:jc w:val="center"/>
            <w:outlineLvl w:val="1"/>
            <w:rPr>
              <w:b/>
              <w:color w:val="000000"/>
              <w:lang w:val="lt-LT"/>
            </w:rPr>
          </w:pPr>
          <w:sdt>
            <w:sdtPr>
              <w:rPr>
                <w:lang w:val="lt-LT"/>
              </w:rPr>
              <w:alias w:val="Pavadinimas"/>
              <w:tag w:val="title_27a61e29e8c9434db7b33383c68e7c27"/>
              <w:id w:val="-2113667298"/>
            </w:sdtPr>
            <w:sdtEndPr/>
            <w:sdtContent>
              <w:r w:rsidR="00F8777D" w:rsidRPr="00D70E45">
                <w:rPr>
                  <w:b/>
                  <w:color w:val="000000"/>
                  <w:lang w:val="lt-LT"/>
                </w:rPr>
                <w:t>IV ETAPAS. TYRIMO REZULTATŲ SKLAIDA</w:t>
              </w:r>
            </w:sdtContent>
          </w:sdt>
        </w:p>
        <w:p w14:paraId="1898A4D0" w14:textId="77777777" w:rsidR="00F8777D" w:rsidRPr="00D70E45" w:rsidRDefault="00F8777D" w:rsidP="00F8777D">
          <w:pPr>
            <w:rPr>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7"/>
            <w:gridCol w:w="3587"/>
            <w:gridCol w:w="2926"/>
          </w:tblGrid>
          <w:tr w:rsidR="00F8777D" w:rsidRPr="00D70E45" w14:paraId="6F29A18F" w14:textId="77777777" w:rsidTr="001F13C8">
            <w:tc>
              <w:tcPr>
                <w:tcW w:w="2628" w:type="dxa"/>
              </w:tcPr>
              <w:p w14:paraId="32F78D30"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80" w:type="dxa"/>
              </w:tcPr>
              <w:p w14:paraId="5DF04B2B"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3060" w:type="dxa"/>
              </w:tcPr>
              <w:p w14:paraId="66809D91"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581B7163" w14:textId="77777777" w:rsidTr="001F13C8">
            <w:tc>
              <w:tcPr>
                <w:tcW w:w="2628" w:type="dxa"/>
              </w:tcPr>
              <w:p w14:paraId="2B27DBA5" w14:textId="77777777" w:rsidR="00F8777D" w:rsidRPr="00D70E45" w:rsidRDefault="00F8777D" w:rsidP="001F13C8">
                <w:pPr>
                  <w:rPr>
                    <w:color w:val="000000"/>
                    <w:lang w:val="lt-LT"/>
                  </w:rPr>
                </w:pPr>
                <w:r w:rsidRPr="00D70E45">
                  <w:rPr>
                    <w:color w:val="000000"/>
                    <w:lang w:val="lt-LT"/>
                  </w:rPr>
                  <w:t>Institucijos ar įstaigos vadovybės ir darbuotojų įtraukimas į vartotojų patenkinimo tyrimo procesą</w:t>
                </w:r>
              </w:p>
            </w:tc>
            <w:tc>
              <w:tcPr>
                <w:tcW w:w="3780" w:type="dxa"/>
              </w:tcPr>
              <w:p w14:paraId="3322039D" w14:textId="77777777" w:rsidR="00F8777D" w:rsidRPr="00D70E45" w:rsidRDefault="00F8777D" w:rsidP="001F13C8">
                <w:pPr>
                  <w:rPr>
                    <w:color w:val="000000"/>
                    <w:lang w:val="lt-LT"/>
                  </w:rPr>
                </w:pPr>
                <w:r w:rsidRPr="00D70E45">
                  <w:rPr>
                    <w:color w:val="000000"/>
                    <w:lang w:val="lt-LT"/>
                  </w:rPr>
                  <w:t>Siekiama, kad institucijos ar įstaigos vadovybė ir darbuotojai suprastų savo vaidmenį vartotojų aptarnavimo bei vartotojų patenkinimo tyrimo procese, suprastų bei kartu nusistatytų tikslų pasiekimo galimybes, bei, atsižvelgiant į tyrimo rezultatus, dalyvautų vartotojų aptarnavimo gerinimo procese</w:t>
                </w:r>
              </w:p>
            </w:tc>
            <w:tc>
              <w:tcPr>
                <w:tcW w:w="3060" w:type="dxa"/>
              </w:tcPr>
              <w:p w14:paraId="3AF15A21" w14:textId="77777777" w:rsidR="00F8777D" w:rsidRPr="00D70E45" w:rsidRDefault="00F8777D" w:rsidP="001F13C8">
                <w:pPr>
                  <w:rPr>
                    <w:color w:val="000000"/>
                    <w:lang w:val="lt-LT"/>
                  </w:rPr>
                </w:pPr>
                <w:r w:rsidRPr="00D70E45">
                  <w:rPr>
                    <w:color w:val="000000"/>
                    <w:lang w:val="lt-LT"/>
                  </w:rPr>
                  <w:t>Atsakingas administracijos padalinys</w:t>
                </w:r>
                <w:r w:rsidRPr="00D70E45">
                  <w:rPr>
                    <w:lang w:val="lt-LT"/>
                  </w:rPr>
                  <w:t> </w:t>
                </w:r>
                <w:r w:rsidRPr="00D70E45">
                  <w:rPr>
                    <w:color w:val="000000"/>
                    <w:lang w:val="lt-LT"/>
                  </w:rPr>
                  <w:t>/ atsakingas darbuotojas</w:t>
                </w:r>
              </w:p>
            </w:tc>
          </w:tr>
          <w:tr w:rsidR="00F8777D" w:rsidRPr="00D70E45" w14:paraId="569AAD86" w14:textId="77777777" w:rsidTr="001F13C8">
            <w:tc>
              <w:tcPr>
                <w:tcW w:w="2628" w:type="dxa"/>
              </w:tcPr>
              <w:p w14:paraId="2FD9D528" w14:textId="77777777" w:rsidR="00F8777D" w:rsidRPr="00D70E45" w:rsidRDefault="00F8777D" w:rsidP="001F13C8">
                <w:pPr>
                  <w:rPr>
                    <w:color w:val="000000"/>
                    <w:lang w:val="lt-LT"/>
                  </w:rPr>
                </w:pPr>
                <w:r w:rsidRPr="00D70E45">
                  <w:rPr>
                    <w:color w:val="000000"/>
                    <w:lang w:val="lt-LT"/>
                  </w:rPr>
                  <w:t>Vartotojų patenkinimo tyrimo rezultatų sklaida</w:t>
                </w:r>
              </w:p>
            </w:tc>
            <w:tc>
              <w:tcPr>
                <w:tcW w:w="3780" w:type="dxa"/>
              </w:tcPr>
              <w:p w14:paraId="52D3327A" w14:textId="77777777" w:rsidR="00F8777D" w:rsidRPr="00D70E45" w:rsidRDefault="00F8777D" w:rsidP="001F13C8">
                <w:pPr>
                  <w:rPr>
                    <w:color w:val="000000"/>
                    <w:lang w:val="lt-LT"/>
                  </w:rPr>
                </w:pPr>
                <w:r w:rsidRPr="00D70E45">
                  <w:rPr>
                    <w:color w:val="000000"/>
                    <w:lang w:val="lt-LT"/>
                  </w:rPr>
                  <w:t>Tyrimo rezultatų viešinimas įstaigos ar institucijos viduje (vadovybei, atsakingų už tam tikrų viešųjų paslaugų teikimą vartotojams padalinių vadovams bei darbuotojams, kitiems institucijos ar įstaigos darbuotojams) bei išorėje (kitoms organizacijoms, turizmo paslaugų vartotojams, visuomenei, žiniasklaidai)</w:t>
                </w:r>
              </w:p>
            </w:tc>
            <w:tc>
              <w:tcPr>
                <w:tcW w:w="3060" w:type="dxa"/>
              </w:tcPr>
              <w:p w14:paraId="0B444F16"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bl>
        <w:p w14:paraId="06FFBFCE" w14:textId="77777777" w:rsidR="00F8777D" w:rsidRPr="00D70E45" w:rsidRDefault="00AA3F20" w:rsidP="00F8777D">
          <w:pPr>
            <w:rPr>
              <w:color w:val="000000"/>
              <w:lang w:val="lt-LT"/>
            </w:rPr>
          </w:pPr>
        </w:p>
      </w:sdtContent>
    </w:sdt>
    <w:sdt>
      <w:sdtPr>
        <w:rPr>
          <w:lang w:val="lt-LT"/>
        </w:rPr>
        <w:alias w:val="lentele"/>
        <w:tag w:val="part_df15489ec5d24dd18c324957e03ed50f"/>
        <w:id w:val="768282533"/>
      </w:sdtPr>
      <w:sdtEndPr/>
      <w:sdtContent>
        <w:p w14:paraId="1C6DF850" w14:textId="77777777" w:rsidR="00F8777D" w:rsidRPr="00D70E45" w:rsidRDefault="00AA3F20" w:rsidP="00F8777D">
          <w:pPr>
            <w:keepNext/>
            <w:jc w:val="center"/>
            <w:outlineLvl w:val="1"/>
            <w:rPr>
              <w:b/>
              <w:color w:val="000000"/>
              <w:lang w:val="lt-LT"/>
            </w:rPr>
          </w:pPr>
          <w:sdt>
            <w:sdtPr>
              <w:rPr>
                <w:lang w:val="lt-LT"/>
              </w:rPr>
              <w:alias w:val="Pavadinimas"/>
              <w:tag w:val="title_df15489ec5d24dd18c324957e03ed50f"/>
              <w:id w:val="1909343406"/>
            </w:sdtPr>
            <w:sdtEndPr/>
            <w:sdtContent>
              <w:r w:rsidR="00F8777D" w:rsidRPr="00D70E45">
                <w:rPr>
                  <w:b/>
                  <w:color w:val="000000"/>
                  <w:lang w:val="lt-LT"/>
                </w:rPr>
                <w:t>V ETAPAS. TOBULINIMO VEIKSMŲ ĮGYVENDINIMAS</w:t>
              </w:r>
            </w:sdtContent>
          </w:sdt>
        </w:p>
        <w:p w14:paraId="41DBCA90" w14:textId="77777777" w:rsidR="00F8777D" w:rsidRPr="00D70E45" w:rsidRDefault="00F8777D" w:rsidP="00F8777D">
          <w:pPr>
            <w:rPr>
              <w:color w:val="000000"/>
              <w:lang w:val="lt-LT"/>
            </w:rPr>
          </w:pPr>
        </w:p>
        <w:tbl>
          <w:tblPr>
            <w:tblW w:w="90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557"/>
            <w:gridCol w:w="3587"/>
            <w:gridCol w:w="2926"/>
          </w:tblGrid>
          <w:tr w:rsidR="00F8777D" w:rsidRPr="00D70E45" w14:paraId="4BA94453" w14:textId="77777777" w:rsidTr="001F13C8">
            <w:tc>
              <w:tcPr>
                <w:tcW w:w="2628" w:type="dxa"/>
              </w:tcPr>
              <w:p w14:paraId="27F6C451" w14:textId="77777777" w:rsidR="00F8777D" w:rsidRPr="00D70E45" w:rsidRDefault="00F8777D" w:rsidP="001F13C8">
                <w:pPr>
                  <w:jc w:val="center"/>
                  <w:rPr>
                    <w:b/>
                    <w:color w:val="000000"/>
                    <w:lang w:val="lt-LT"/>
                  </w:rPr>
                </w:pPr>
                <w:r w:rsidRPr="00D70E45">
                  <w:rPr>
                    <w:b/>
                    <w:color w:val="000000"/>
                    <w:lang w:val="lt-LT"/>
                  </w:rPr>
                  <w:t>PAGRINDINIAI VEIKSMAI</w:t>
                </w:r>
              </w:p>
            </w:tc>
            <w:tc>
              <w:tcPr>
                <w:tcW w:w="3780" w:type="dxa"/>
              </w:tcPr>
              <w:p w14:paraId="40D60E46" w14:textId="77777777" w:rsidR="00F8777D" w:rsidRPr="00D70E45" w:rsidRDefault="00F8777D" w:rsidP="001F13C8">
                <w:pPr>
                  <w:jc w:val="center"/>
                  <w:rPr>
                    <w:b/>
                    <w:color w:val="000000"/>
                    <w:lang w:val="lt-LT"/>
                  </w:rPr>
                </w:pPr>
                <w:r w:rsidRPr="00D70E45">
                  <w:rPr>
                    <w:b/>
                    <w:color w:val="000000"/>
                    <w:lang w:val="lt-LT"/>
                  </w:rPr>
                  <w:t>PAGRINDINIAI REZULTATAI</w:t>
                </w:r>
              </w:p>
            </w:tc>
            <w:tc>
              <w:tcPr>
                <w:tcW w:w="3060" w:type="dxa"/>
              </w:tcPr>
              <w:p w14:paraId="6EEE6BC5" w14:textId="77777777" w:rsidR="00F8777D" w:rsidRPr="00D70E45" w:rsidRDefault="00F8777D" w:rsidP="001F13C8">
                <w:pPr>
                  <w:jc w:val="center"/>
                  <w:rPr>
                    <w:b/>
                    <w:color w:val="000000"/>
                    <w:lang w:val="lt-LT"/>
                  </w:rPr>
                </w:pPr>
                <w:r w:rsidRPr="00D70E45">
                  <w:rPr>
                    <w:b/>
                    <w:color w:val="000000"/>
                    <w:lang w:val="lt-LT"/>
                  </w:rPr>
                  <w:t>ATSAKINGAS</w:t>
                </w:r>
              </w:p>
            </w:tc>
          </w:tr>
          <w:tr w:rsidR="00F8777D" w:rsidRPr="00D70E45" w14:paraId="50D73029" w14:textId="77777777" w:rsidTr="001F13C8">
            <w:tc>
              <w:tcPr>
                <w:tcW w:w="2628" w:type="dxa"/>
              </w:tcPr>
              <w:p w14:paraId="37AF0363" w14:textId="77777777" w:rsidR="00F8777D" w:rsidRPr="00D70E45" w:rsidRDefault="00F8777D" w:rsidP="001F13C8">
                <w:pPr>
                  <w:rPr>
                    <w:color w:val="000000"/>
                    <w:lang w:val="lt-LT"/>
                  </w:rPr>
                </w:pPr>
                <w:r w:rsidRPr="00D70E45">
                  <w:rPr>
                    <w:color w:val="000000"/>
                    <w:lang w:val="lt-LT"/>
                  </w:rPr>
                  <w:t>Pasiūlymų dėl turizmo paslaugų teikimo kokybės gerinimo parengimas</w:t>
                </w:r>
              </w:p>
            </w:tc>
            <w:tc>
              <w:tcPr>
                <w:tcW w:w="3780" w:type="dxa"/>
              </w:tcPr>
              <w:p w14:paraId="5021C1A2" w14:textId="77777777" w:rsidR="00F8777D" w:rsidRPr="00D70E45" w:rsidRDefault="00F8777D" w:rsidP="001F13C8">
                <w:pPr>
                  <w:rPr>
                    <w:color w:val="000000"/>
                    <w:lang w:val="lt-LT"/>
                  </w:rPr>
                </w:pPr>
                <w:r w:rsidRPr="00D70E45">
                  <w:rPr>
                    <w:color w:val="000000"/>
                    <w:lang w:val="lt-LT"/>
                  </w:rPr>
                  <w:t>Remiantis tyrimo rezultatais parengti pasiūlymai dėl turizmo paslaugų teikimo kokybės gerinimo</w:t>
                </w:r>
              </w:p>
            </w:tc>
            <w:tc>
              <w:tcPr>
                <w:tcW w:w="3060" w:type="dxa"/>
              </w:tcPr>
              <w:p w14:paraId="3A0E476F" w14:textId="77777777" w:rsidR="00F8777D" w:rsidRPr="00D70E45" w:rsidRDefault="00F8777D" w:rsidP="001F13C8">
                <w:pPr>
                  <w:rPr>
                    <w:color w:val="000000"/>
                    <w:lang w:val="lt-LT"/>
                  </w:rPr>
                </w:pPr>
                <w:r w:rsidRPr="00D70E45">
                  <w:rPr>
                    <w:color w:val="000000"/>
                    <w:lang w:val="lt-LT"/>
                  </w:rPr>
                  <w:t>Atsakingas administracijos padalinys / atsakingas darbuotojas</w:t>
                </w:r>
              </w:p>
            </w:tc>
          </w:tr>
          <w:tr w:rsidR="00F8777D" w:rsidRPr="00D70E45" w14:paraId="351507B5" w14:textId="77777777" w:rsidTr="001F13C8">
            <w:tc>
              <w:tcPr>
                <w:tcW w:w="2628" w:type="dxa"/>
              </w:tcPr>
              <w:p w14:paraId="6A5F6FA1" w14:textId="77777777" w:rsidR="00F8777D" w:rsidRPr="00D70E45" w:rsidRDefault="00F8777D" w:rsidP="001F13C8">
                <w:pPr>
                  <w:rPr>
                    <w:color w:val="000000"/>
                    <w:lang w:val="lt-LT"/>
                  </w:rPr>
                </w:pPr>
                <w:r w:rsidRPr="00D70E45">
                  <w:rPr>
                    <w:color w:val="000000"/>
                    <w:lang w:val="lt-LT"/>
                  </w:rPr>
                  <w:lastRenderedPageBreak/>
                  <w:t>Sprendimų dėl pasiūlymų turizmo paslaugų teikimo kokybei gerinti priėmimas</w:t>
                </w:r>
              </w:p>
            </w:tc>
            <w:tc>
              <w:tcPr>
                <w:tcW w:w="3780" w:type="dxa"/>
              </w:tcPr>
              <w:p w14:paraId="6A4A726A" w14:textId="77777777" w:rsidR="00F8777D" w:rsidRPr="00D70E45" w:rsidRDefault="00F8777D" w:rsidP="001F13C8">
                <w:pPr>
                  <w:rPr>
                    <w:color w:val="000000"/>
                    <w:lang w:val="lt-LT"/>
                  </w:rPr>
                </w:pPr>
                <w:r w:rsidRPr="00D70E45">
                  <w:rPr>
                    <w:color w:val="000000"/>
                    <w:lang w:val="lt-LT"/>
                  </w:rPr>
                  <w:t>Pagal pateiktus pasiūlymus priimami sprendimai dėl turizmo paslaugų teikimo kokybės gerinimo</w:t>
                </w:r>
              </w:p>
            </w:tc>
            <w:tc>
              <w:tcPr>
                <w:tcW w:w="3060" w:type="dxa"/>
              </w:tcPr>
              <w:p w14:paraId="4514412C" w14:textId="77777777" w:rsidR="00F8777D" w:rsidRPr="00D70E45" w:rsidRDefault="00F8777D" w:rsidP="001F13C8">
                <w:pPr>
                  <w:rPr>
                    <w:color w:val="000000"/>
                    <w:lang w:val="lt-LT"/>
                  </w:rPr>
                </w:pPr>
                <w:r w:rsidRPr="00D70E45">
                  <w:rPr>
                    <w:color w:val="000000"/>
                    <w:lang w:val="lt-LT"/>
                  </w:rPr>
                  <w:t>Institucijos ar įstaigos vadovybė</w:t>
                </w:r>
              </w:p>
            </w:tc>
          </w:tr>
        </w:tbl>
        <w:p w14:paraId="03CD17B5" w14:textId="02D5729D" w:rsidR="000A4AA4" w:rsidRDefault="00AA3F20" w:rsidP="00F8777D">
          <w:pPr>
            <w:spacing w:line="360" w:lineRule="auto"/>
            <w:jc w:val="both"/>
            <w:rPr>
              <w:rFonts w:cs="Times New Roman"/>
              <w:color w:val="000000" w:themeColor="text1"/>
              <w:szCs w:val="24"/>
              <w:lang w:val="lt-LT"/>
            </w:rPr>
          </w:pPr>
        </w:p>
      </w:sdtContent>
    </w:sdt>
    <w:p w14:paraId="6F6843B7" w14:textId="7F0E14F9" w:rsidR="009C2851" w:rsidRPr="003A78FA" w:rsidRDefault="009C2851" w:rsidP="008D7739">
      <w:pPr>
        <w:spacing w:line="360" w:lineRule="auto"/>
        <w:jc w:val="both"/>
        <w:rPr>
          <w:rFonts w:cs="Times New Roman"/>
          <w:color w:val="000000" w:themeColor="text1"/>
          <w:szCs w:val="24"/>
          <w:lang w:val="lt-LT"/>
        </w:rPr>
      </w:pPr>
    </w:p>
    <w:p w14:paraId="47F68181" w14:textId="77777777" w:rsidR="000D3B88" w:rsidRDefault="000D3B88">
      <w:pPr>
        <w:spacing w:after="160" w:line="259" w:lineRule="auto"/>
        <w:rPr>
          <w:rFonts w:cs="Times New Roman"/>
          <w:color w:val="000000" w:themeColor="text1"/>
          <w:szCs w:val="24"/>
          <w:lang w:val="lt-LT"/>
        </w:rPr>
      </w:pPr>
      <w:r>
        <w:rPr>
          <w:rFonts w:cs="Times New Roman"/>
          <w:color w:val="000000" w:themeColor="text1"/>
          <w:szCs w:val="24"/>
          <w:lang w:val="lt-LT"/>
        </w:rPr>
        <w:br w:type="page"/>
      </w:r>
    </w:p>
    <w:sdt>
      <w:sdtPr>
        <w:rPr>
          <w:rFonts w:eastAsia="Times New Roman" w:cs="Times New Roman"/>
          <w:szCs w:val="20"/>
          <w:lang w:val="lt-LT"/>
        </w:rPr>
        <w:alias w:val="Pavadinimas"/>
        <w:tag w:val="title_9a68aa97716b4e82a5e4994ea410fa94"/>
        <w:id w:val="-1901819334"/>
      </w:sdtPr>
      <w:sdtEndPr/>
      <w:sdtContent>
        <w:p w14:paraId="6B8C4200" w14:textId="77777777" w:rsidR="00C37191" w:rsidRDefault="00C37191" w:rsidP="00C37191">
          <w:pPr>
            <w:pStyle w:val="Antrats"/>
            <w:jc w:val="right"/>
            <w:rPr>
              <w:rFonts w:eastAsia="Times New Roman" w:cs="Times New Roman"/>
              <w:szCs w:val="24"/>
              <w:lang w:val="lt-LT" w:eastAsia="lt-LT"/>
            </w:rPr>
          </w:pPr>
          <w:r w:rsidRPr="00C37191">
            <w:rPr>
              <w:rFonts w:eastAsia="Times New Roman" w:cs="Times New Roman"/>
              <w:szCs w:val="24"/>
              <w:lang w:val="lt-LT" w:eastAsia="lt-LT"/>
            </w:rPr>
            <w:t xml:space="preserve">Turistų pasitenkinimo Palangos kurortu indekso analizės </w:t>
          </w:r>
          <w:r w:rsidRPr="00C37191">
            <w:rPr>
              <w:rFonts w:eastAsia="Times New Roman" w:cs="Times New Roman"/>
              <w:szCs w:val="24"/>
              <w:lang w:val="lt-LT" w:eastAsia="lt-LT"/>
            </w:rPr>
            <w:br/>
          </w:r>
          <w:r>
            <w:rPr>
              <w:rFonts w:eastAsia="Times New Roman" w:cs="Times New Roman"/>
              <w:szCs w:val="24"/>
              <w:lang w:val="lt-LT" w:eastAsia="lt-LT"/>
            </w:rPr>
            <w:t>2</w:t>
          </w:r>
          <w:r w:rsidRPr="00C37191">
            <w:rPr>
              <w:rFonts w:eastAsia="Times New Roman" w:cs="Times New Roman"/>
              <w:szCs w:val="24"/>
              <w:lang w:val="lt-LT" w:eastAsia="lt-LT"/>
            </w:rPr>
            <w:t xml:space="preserve"> priedas</w:t>
          </w:r>
        </w:p>
        <w:p w14:paraId="15080AF1" w14:textId="485E7A72" w:rsidR="002D7FCA" w:rsidRPr="002D7FCA" w:rsidRDefault="00C37191" w:rsidP="00C37191">
          <w:pPr>
            <w:pStyle w:val="Antrats"/>
            <w:jc w:val="center"/>
          </w:pPr>
          <w:r>
            <w:rPr>
              <w:rFonts w:eastAsia="Times New Roman" w:cs="Times New Roman"/>
              <w:noProof/>
              <w:szCs w:val="20"/>
              <w:lang w:val="en-US"/>
            </w:rPr>
            <w:br/>
          </w:r>
          <w:r w:rsidR="002D7FCA" w:rsidRPr="002D7FCA">
            <w:rPr>
              <w:rFonts w:eastAsia="Times New Roman" w:cs="Times New Roman"/>
              <w:noProof/>
              <w:szCs w:val="20"/>
              <w:lang w:val="en-US"/>
            </w:rPr>
            <w:drawing>
              <wp:inline distT="0" distB="0" distL="0" distR="0" wp14:anchorId="4E6B8D97" wp14:editId="7AB69C4C">
                <wp:extent cx="930353" cy="601167"/>
                <wp:effectExtent l="0" t="0" r="3175" b="8890"/>
                <wp:docPr id="3513363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17876" cy="657722"/>
                        </a:xfrm>
                        <a:prstGeom prst="rect">
                          <a:avLst/>
                        </a:prstGeom>
                        <a:noFill/>
                        <a:ln>
                          <a:noFill/>
                        </a:ln>
                      </pic:spPr>
                    </pic:pic>
                  </a:graphicData>
                </a:graphic>
              </wp:inline>
            </w:drawing>
          </w:r>
        </w:p>
        <w:p w14:paraId="205E7EE1" w14:textId="7606AC94" w:rsidR="002E2490" w:rsidRPr="00C37191" w:rsidRDefault="002D7FCA" w:rsidP="00C37191">
          <w:pPr>
            <w:spacing w:after="200" w:line="259" w:lineRule="auto"/>
            <w:jc w:val="center"/>
            <w:rPr>
              <w:rFonts w:asciiTheme="minorHAnsi" w:hAnsiTheme="minorHAnsi"/>
              <w:noProof/>
              <w:sz w:val="22"/>
              <w:lang w:val="lt-LT"/>
            </w:rPr>
          </w:pPr>
          <w:r w:rsidRPr="002D7FCA">
            <w:rPr>
              <w:rFonts w:eastAsia="Times New Roman" w:cs="Times New Roman"/>
              <w:b/>
              <w:iCs/>
              <w:color w:val="000000"/>
              <w:szCs w:val="20"/>
              <w:lang w:val="lt-LT"/>
            </w:rPr>
            <w:t xml:space="preserve">TURISTŲ PASITENKINIMO PALANGOS KURORTU INDEKSO KLAUSIMYNAS </w:t>
          </w:r>
        </w:p>
      </w:sdtContent>
    </w:sdt>
    <w:p w14:paraId="4AAE81F8" w14:textId="01F33B6D" w:rsidR="002E2490" w:rsidRPr="002D7FCA" w:rsidRDefault="002D7FCA" w:rsidP="008402E0">
      <w:pPr>
        <w:spacing w:after="200"/>
        <w:ind w:firstLine="567"/>
        <w:jc w:val="both"/>
        <w:rPr>
          <w:rFonts w:eastAsia="Times New Roman" w:cs="Times New Roman"/>
          <w:i/>
          <w:color w:val="000000"/>
          <w:sz w:val="22"/>
          <w:lang w:val="lt-LT"/>
        </w:rPr>
      </w:pPr>
      <w:r w:rsidRPr="002D7FCA">
        <w:rPr>
          <w:rFonts w:eastAsia="Times New Roman" w:cs="Times New Roman"/>
          <w:i/>
          <w:color w:val="000000"/>
          <w:sz w:val="22"/>
          <w:szCs w:val="18"/>
          <w:lang w:val="lt-LT"/>
        </w:rPr>
        <w:t xml:space="preserve">Palangos turizmo informacijos centras atlieka kiekybinį tyrimą Palangos turistų poreikiams ir lūkesčiams atskleisti. Tyrimo viešųjų paslaugų grupės – komunalinio ūkio ir aplinkos tvarkymo, kultūros ir sporto, susisiekimo ir ryšių, apgyvendinimo ir maitinimo bei turizmo informacijos paslaugos. Jūsų dalyvavimas apklausoje suteiks mums galimybę atlikti kokybišką turistų patenkinimo Palangos kurortu indekso analizę. Apklausa yra anoniminė ir gauti </w:t>
      </w:r>
      <w:r w:rsidRPr="002D7FCA">
        <w:rPr>
          <w:rFonts w:eastAsia="Times New Roman" w:cs="Times New Roman"/>
          <w:i/>
          <w:color w:val="000000"/>
          <w:sz w:val="22"/>
          <w:lang w:val="lt-LT"/>
        </w:rPr>
        <w:t>duomenys bus naudojami apibendrintiems rezultatams analizuoti. Dėkojame už Jūsų atsakymus ir brangų laiką!</w:t>
      </w:r>
    </w:p>
    <w:tbl>
      <w:tblPr>
        <w:tblStyle w:val="Lentelstinklelis"/>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4"/>
        <w:gridCol w:w="4560"/>
      </w:tblGrid>
      <w:tr w:rsidR="002D7FCA" w:rsidRPr="002D7FCA" w14:paraId="4E0CEDCC" w14:textId="77777777" w:rsidTr="001F13C8">
        <w:trPr>
          <w:trHeight w:val="1333"/>
        </w:trPr>
        <w:tc>
          <w:tcPr>
            <w:tcW w:w="5074" w:type="dxa"/>
          </w:tcPr>
          <w:p w14:paraId="652535D5"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Jūsų lytis:</w:t>
            </w:r>
          </w:p>
          <w:p w14:paraId="5F8F1C52"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Moteris </w:t>
            </w:r>
          </w:p>
          <w:p w14:paraId="103E5DDE"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Vyras</w:t>
            </w:r>
          </w:p>
          <w:p w14:paraId="43A3CC97" w14:textId="77777777" w:rsidR="002D7FCA" w:rsidRPr="002D7FCA" w:rsidRDefault="002D7FCA" w:rsidP="002D7FCA">
            <w:pPr>
              <w:ind w:firstLine="731"/>
              <w:jc w:val="both"/>
              <w:rPr>
                <w:rFonts w:eastAsia="Times New Roman" w:cs="Times New Roman"/>
                <w:i/>
                <w:color w:val="000000"/>
                <w:sz w:val="22"/>
                <w:lang w:val="lt-LT"/>
              </w:rPr>
            </w:pPr>
            <w:r w:rsidRPr="002D7FCA">
              <w:rPr>
                <w:rFonts w:eastAsia="Times New Roman" w:cs="Times New Roman"/>
                <w:color w:val="000000"/>
                <w:sz w:val="22"/>
                <w:lang w:val="lt-LT"/>
              </w:rPr>
              <w:t> Nenoriu atsakyti</w:t>
            </w:r>
          </w:p>
        </w:tc>
        <w:tc>
          <w:tcPr>
            <w:tcW w:w="4560" w:type="dxa"/>
          </w:tcPr>
          <w:p w14:paraId="7DEC8682" w14:textId="77777777" w:rsidR="002D7FCA" w:rsidRPr="002D7FCA" w:rsidRDefault="002D7FCA" w:rsidP="002D7FCA">
            <w:pPr>
              <w:numPr>
                <w:ilvl w:val="0"/>
                <w:numId w:val="10"/>
              </w:numPr>
              <w:spacing w:after="360"/>
              <w:contextualSpacing/>
              <w:rPr>
                <w:rFonts w:eastAsia="Times New Roman" w:cs="Times New Roman"/>
                <w:b/>
                <w:bCs/>
                <w:color w:val="000000"/>
                <w:sz w:val="22"/>
                <w:lang w:val="lt-LT"/>
              </w:rPr>
            </w:pPr>
            <w:r w:rsidRPr="002D7FCA">
              <w:rPr>
                <w:rFonts w:eastAsia="Times New Roman" w:cs="Times New Roman"/>
                <w:b/>
                <w:bCs/>
                <w:color w:val="000000"/>
                <w:sz w:val="22"/>
                <w:lang w:val="lt-LT"/>
              </w:rPr>
              <w:t>Jūsų amžius:</w:t>
            </w:r>
          </w:p>
          <w:p w14:paraId="75F11844"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18-24</w:t>
            </w:r>
          </w:p>
          <w:p w14:paraId="3D3CF066"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25-34</w:t>
            </w:r>
          </w:p>
          <w:p w14:paraId="65DF5118"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35-44</w:t>
            </w:r>
          </w:p>
          <w:p w14:paraId="4336EFF8"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45-54</w:t>
            </w:r>
          </w:p>
          <w:p w14:paraId="2DA0C64D" w14:textId="77777777" w:rsidR="002D7FCA" w:rsidRPr="002D7FCA" w:rsidRDefault="002D7FCA" w:rsidP="002D7FCA">
            <w:pPr>
              <w:spacing w:after="36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55-64</w:t>
            </w:r>
          </w:p>
          <w:p w14:paraId="0BE43D36" w14:textId="77777777" w:rsidR="002D7FCA" w:rsidRPr="002D7FCA" w:rsidRDefault="002D7FCA" w:rsidP="002D7FCA">
            <w:pPr>
              <w:spacing w:after="20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65 ir daugiau</w:t>
            </w:r>
          </w:p>
        </w:tc>
      </w:tr>
      <w:tr w:rsidR="002D7FCA" w:rsidRPr="002D7FCA" w14:paraId="615D9B15" w14:textId="77777777" w:rsidTr="001F13C8">
        <w:trPr>
          <w:trHeight w:val="1024"/>
        </w:trPr>
        <w:tc>
          <w:tcPr>
            <w:tcW w:w="9634" w:type="dxa"/>
            <w:gridSpan w:val="2"/>
          </w:tcPr>
          <w:p w14:paraId="610B9941" w14:textId="77777777" w:rsidR="002D7FCA" w:rsidRPr="002D7FCA" w:rsidRDefault="002D7FCA" w:rsidP="002D7FCA">
            <w:pPr>
              <w:numPr>
                <w:ilvl w:val="0"/>
                <w:numId w:val="10"/>
              </w:numPr>
              <w:ind w:left="714" w:hanging="357"/>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Iš kurios šalies ir miesto atvykote (įrašykite):</w:t>
            </w:r>
          </w:p>
          <w:p w14:paraId="15032CE8" w14:textId="77777777" w:rsidR="002D7FCA" w:rsidRPr="002D7FCA" w:rsidRDefault="002D7FCA" w:rsidP="002E2490">
            <w:pPr>
              <w:spacing w:before="200" w:after="200"/>
              <w:ind w:left="357" w:firstLine="357"/>
              <w:jc w:val="both"/>
              <w:rPr>
                <w:rFonts w:eastAsia="Times New Roman" w:cs="Times New Roman"/>
                <w:color w:val="000000"/>
                <w:sz w:val="22"/>
                <w:lang w:val="lt-LT"/>
              </w:rPr>
            </w:pPr>
            <w:r w:rsidRPr="002D7FCA">
              <w:rPr>
                <w:rFonts w:eastAsia="Times New Roman" w:cs="Times New Roman"/>
                <w:color w:val="000000"/>
                <w:sz w:val="22"/>
                <w:lang w:val="lt-LT"/>
              </w:rPr>
              <w:t>Šalis .................................................................. .</w:t>
            </w:r>
          </w:p>
          <w:p w14:paraId="35DE6F0A" w14:textId="77777777" w:rsidR="002D7FCA" w:rsidRPr="002D7FCA" w:rsidRDefault="002D7FCA" w:rsidP="002D7FCA">
            <w:pPr>
              <w:spacing w:before="200"/>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Miestas ............................................................. .</w:t>
            </w:r>
          </w:p>
          <w:p w14:paraId="3156934C" w14:textId="77777777" w:rsidR="002D7FCA" w:rsidRPr="002D7FCA" w:rsidRDefault="002D7FCA" w:rsidP="002D7FCA">
            <w:pPr>
              <w:spacing w:before="100" w:after="100"/>
              <w:ind w:left="720"/>
              <w:contextualSpacing/>
              <w:jc w:val="both"/>
              <w:rPr>
                <w:rFonts w:eastAsia="Times New Roman" w:cs="Times New Roman"/>
                <w:b/>
                <w:bCs/>
                <w:color w:val="000000"/>
                <w:sz w:val="22"/>
                <w:lang w:val="lt-LT"/>
              </w:rPr>
            </w:pPr>
          </w:p>
        </w:tc>
      </w:tr>
      <w:tr w:rsidR="002D7FCA" w:rsidRPr="002D7FCA" w14:paraId="0D814173" w14:textId="77777777" w:rsidTr="001F13C8">
        <w:tc>
          <w:tcPr>
            <w:tcW w:w="5074" w:type="dxa"/>
          </w:tcPr>
          <w:p w14:paraId="5F13519D"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Jūsų socialinis statusas:</w:t>
            </w:r>
          </w:p>
          <w:p w14:paraId="032EDDD7" w14:textId="77777777" w:rsidR="002D7FCA" w:rsidRPr="002D7FCA" w:rsidRDefault="002D7FCA" w:rsidP="002D7FCA">
            <w:pPr>
              <w:ind w:left="720"/>
              <w:contextualSpacing/>
              <w:jc w:val="both"/>
              <w:rPr>
                <w:rFonts w:eastAsia="Times New Roman" w:cs="Times New Roman"/>
                <w:color w:val="000000"/>
                <w:sz w:val="22"/>
                <w:lang w:val="lt-LT"/>
              </w:rPr>
            </w:pPr>
            <w:bookmarkStart w:id="1" w:name="_Hlk165370017"/>
            <w:r w:rsidRPr="002D7FCA">
              <w:rPr>
                <w:rFonts w:eastAsia="Times New Roman" w:cs="Times New Roman"/>
                <w:color w:val="000000"/>
                <w:sz w:val="22"/>
                <w:lang w:val="lt-LT"/>
              </w:rPr>
              <w:t></w:t>
            </w:r>
            <w:bookmarkEnd w:id="1"/>
            <w:r w:rsidRPr="002D7FCA">
              <w:rPr>
                <w:rFonts w:eastAsia="Times New Roman" w:cs="Times New Roman"/>
                <w:color w:val="000000"/>
                <w:sz w:val="22"/>
                <w:lang w:val="lt-LT"/>
              </w:rPr>
              <w:t xml:space="preserve"> Bedarbis </w:t>
            </w:r>
          </w:p>
          <w:p w14:paraId="38012080"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Studentas</w:t>
            </w:r>
          </w:p>
          <w:p w14:paraId="1E48AC77"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Esu motinystės / vaiko priežiūros atostogose </w:t>
            </w:r>
          </w:p>
          <w:p w14:paraId="650D132A" w14:textId="77777777" w:rsidR="002D7FCA" w:rsidRPr="002D7FCA" w:rsidRDefault="002D7FCA" w:rsidP="002D7FCA">
            <w:pPr>
              <w:ind w:left="720"/>
              <w:jc w:val="both"/>
              <w:rPr>
                <w:rFonts w:eastAsia="Times New Roman" w:cs="Times New Roman"/>
                <w:color w:val="000000"/>
                <w:sz w:val="22"/>
                <w:lang w:val="lt-LT"/>
              </w:rPr>
            </w:pPr>
            <w:r w:rsidRPr="002D7FCA">
              <w:rPr>
                <w:rFonts w:eastAsia="Times New Roman" w:cs="Times New Roman"/>
                <w:color w:val="000000"/>
                <w:sz w:val="22"/>
                <w:lang w:val="lt-LT"/>
              </w:rPr>
              <w:t> Darbdavys</w:t>
            </w:r>
          </w:p>
          <w:p w14:paraId="41A52C77" w14:textId="77777777" w:rsidR="002D7FCA" w:rsidRPr="002D7FCA" w:rsidRDefault="002D7FCA" w:rsidP="002D7FCA">
            <w:pPr>
              <w:ind w:left="720"/>
              <w:jc w:val="both"/>
              <w:rPr>
                <w:rFonts w:eastAsia="Times New Roman" w:cs="Times New Roman"/>
                <w:color w:val="000000"/>
                <w:sz w:val="22"/>
                <w:lang w:val="lt-LT"/>
              </w:rPr>
            </w:pPr>
            <w:r w:rsidRPr="002D7FCA">
              <w:rPr>
                <w:rFonts w:eastAsia="Times New Roman" w:cs="Times New Roman"/>
                <w:color w:val="000000"/>
                <w:sz w:val="22"/>
                <w:lang w:val="lt-LT"/>
              </w:rPr>
              <w:t> Samdomas darbuotojas</w:t>
            </w:r>
          </w:p>
          <w:p w14:paraId="78A7B4E2"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Valstybės tarnautojas </w:t>
            </w:r>
          </w:p>
          <w:p w14:paraId="54D33245"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Pensininkas</w:t>
            </w:r>
          </w:p>
          <w:p w14:paraId="453C57C2"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Nenoriu atsakyti</w:t>
            </w:r>
          </w:p>
          <w:p w14:paraId="36FF8D63" w14:textId="77777777" w:rsidR="002D7FCA" w:rsidRPr="002D7FCA" w:rsidRDefault="002D7FCA" w:rsidP="002D7FCA">
            <w:pPr>
              <w:spacing w:before="100"/>
              <w:ind w:left="720"/>
              <w:jc w:val="both"/>
              <w:rPr>
                <w:rFonts w:eastAsia="Times New Roman" w:cs="Times New Roman"/>
                <w:color w:val="000000"/>
                <w:sz w:val="22"/>
                <w:lang w:val="lt-LT"/>
              </w:rPr>
            </w:pPr>
            <w:r w:rsidRPr="002D7FCA">
              <w:rPr>
                <w:rFonts w:eastAsia="Times New Roman" w:cs="Times New Roman"/>
                <w:color w:val="000000"/>
                <w:sz w:val="22"/>
                <w:lang w:val="lt-LT"/>
              </w:rPr>
              <w:t>Kita (įrašykite) ................................................ .</w:t>
            </w:r>
          </w:p>
          <w:p w14:paraId="04DFD5A0" w14:textId="77777777" w:rsidR="002D7FCA" w:rsidRPr="002D7FCA" w:rsidRDefault="002D7FCA" w:rsidP="002D7FCA">
            <w:pPr>
              <w:jc w:val="both"/>
              <w:rPr>
                <w:rFonts w:eastAsia="Times New Roman" w:cs="Times New Roman"/>
                <w:i/>
                <w:color w:val="000000"/>
                <w:sz w:val="22"/>
                <w:lang w:val="lt-LT"/>
              </w:rPr>
            </w:pPr>
          </w:p>
        </w:tc>
        <w:tc>
          <w:tcPr>
            <w:tcW w:w="4560" w:type="dxa"/>
          </w:tcPr>
          <w:p w14:paraId="1A13199E"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Jūsų išsilavinimas:</w:t>
            </w:r>
          </w:p>
          <w:p w14:paraId="69CA889B"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Pradinis  </w:t>
            </w:r>
          </w:p>
          <w:p w14:paraId="19E783B8"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Pagrindinis</w:t>
            </w:r>
          </w:p>
          <w:p w14:paraId="61B4E26A"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Profesinis</w:t>
            </w:r>
          </w:p>
          <w:p w14:paraId="735EDBAA"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Aukštesnysis</w:t>
            </w:r>
          </w:p>
          <w:p w14:paraId="191DFCD3"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Aukštasis</w:t>
            </w:r>
          </w:p>
          <w:p w14:paraId="7005119A" w14:textId="636A87A3" w:rsidR="002D7FCA" w:rsidRPr="002D7FCA" w:rsidRDefault="002D7FCA" w:rsidP="008402E0">
            <w:pPr>
              <w:ind w:left="720"/>
              <w:jc w:val="both"/>
              <w:rPr>
                <w:rFonts w:eastAsia="Times New Roman" w:cs="Times New Roman"/>
                <w:color w:val="000000"/>
                <w:sz w:val="22"/>
                <w:lang w:val="lt-LT"/>
              </w:rPr>
            </w:pPr>
            <w:r w:rsidRPr="002D7FCA">
              <w:rPr>
                <w:rFonts w:eastAsia="Times New Roman" w:cs="Times New Roman"/>
                <w:color w:val="000000"/>
                <w:sz w:val="22"/>
                <w:lang w:val="lt-LT"/>
              </w:rPr>
              <w:t> Nenoriu atsakyti</w:t>
            </w:r>
          </w:p>
        </w:tc>
      </w:tr>
      <w:tr w:rsidR="002D7FCA" w:rsidRPr="002D7FCA" w14:paraId="221777AE" w14:textId="77777777" w:rsidTr="001F13C8">
        <w:tc>
          <w:tcPr>
            <w:tcW w:w="5074" w:type="dxa"/>
          </w:tcPr>
          <w:p w14:paraId="32B8A009"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Kiek narių sudaro Jūsų šeimą įskaitant ir Jus:</w:t>
            </w:r>
          </w:p>
          <w:p w14:paraId="6FE04924"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1-2</w:t>
            </w:r>
          </w:p>
          <w:p w14:paraId="0A62DC0C"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3-4</w:t>
            </w:r>
          </w:p>
          <w:p w14:paraId="0DA0767A"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5 ir daugiau</w:t>
            </w:r>
          </w:p>
          <w:p w14:paraId="5FEDF00C" w14:textId="77777777" w:rsidR="002D7FCA" w:rsidRPr="002D7FCA" w:rsidRDefault="002D7FCA" w:rsidP="002D7FCA">
            <w:pPr>
              <w:jc w:val="both"/>
              <w:rPr>
                <w:rFonts w:eastAsia="Times New Roman" w:cs="Times New Roman"/>
                <w:i/>
                <w:color w:val="000000"/>
                <w:sz w:val="22"/>
                <w:lang w:val="lt-LT"/>
              </w:rPr>
            </w:pPr>
          </w:p>
        </w:tc>
        <w:tc>
          <w:tcPr>
            <w:tcW w:w="4560" w:type="dxa"/>
          </w:tcPr>
          <w:p w14:paraId="461EF25F" w14:textId="77777777" w:rsidR="002D7FCA" w:rsidRPr="002D7FCA" w:rsidRDefault="002D7FCA" w:rsidP="002D7FCA">
            <w:pPr>
              <w:numPr>
                <w:ilvl w:val="0"/>
                <w:numId w:val="10"/>
              </w:numPr>
              <w:contextualSpacing/>
              <w:jc w:val="both"/>
              <w:rPr>
                <w:rFonts w:eastAsia="Times New Roman" w:cs="Times New Roman"/>
                <w:b/>
                <w:bCs/>
                <w:color w:val="000000"/>
                <w:sz w:val="22"/>
                <w:lang w:val="lt-LT"/>
              </w:rPr>
            </w:pPr>
            <w:r w:rsidRPr="002D7FCA">
              <w:rPr>
                <w:rFonts w:eastAsia="Times New Roman" w:cs="Times New Roman"/>
                <w:b/>
                <w:bCs/>
                <w:color w:val="000000"/>
                <w:sz w:val="22"/>
                <w:lang w:val="lt-LT"/>
              </w:rPr>
              <w:t>Jūsų vidutinės mėnesio pajamos tenkančios vienam šeimos nariui (Eur.):</w:t>
            </w:r>
          </w:p>
          <w:p w14:paraId="2C450393"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Iki 700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w:t>
            </w:r>
          </w:p>
          <w:p w14:paraId="6EA6E8CE"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701 – 1000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w:t>
            </w:r>
          </w:p>
          <w:p w14:paraId="143E0ED7"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1001 – 1500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w:t>
            </w:r>
          </w:p>
          <w:p w14:paraId="2BCC0614"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1501 – 2500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w:t>
            </w:r>
          </w:p>
          <w:p w14:paraId="4D11FB0A" w14:textId="77777777" w:rsidR="002D7FCA" w:rsidRPr="002D7FCA" w:rsidRDefault="002D7FCA" w:rsidP="002D7FCA">
            <w:pPr>
              <w:ind w:left="720"/>
              <w:contextualSpacing/>
              <w:jc w:val="both"/>
              <w:rPr>
                <w:rFonts w:eastAsia="Times New Roman" w:cs="Times New Roman"/>
                <w:color w:val="000000"/>
                <w:sz w:val="22"/>
                <w:lang w:val="lt-LT"/>
              </w:rPr>
            </w:pPr>
            <w:r w:rsidRPr="002D7FCA">
              <w:rPr>
                <w:rFonts w:eastAsia="Times New Roman" w:cs="Times New Roman"/>
                <w:color w:val="000000"/>
                <w:sz w:val="22"/>
                <w:lang w:val="lt-LT"/>
              </w:rPr>
              <w:t xml:space="preserve"> 2501 </w:t>
            </w:r>
            <w:proofErr w:type="spellStart"/>
            <w:r w:rsidRPr="002D7FCA">
              <w:rPr>
                <w:rFonts w:eastAsia="Times New Roman" w:cs="Times New Roman"/>
                <w:color w:val="000000"/>
                <w:sz w:val="22"/>
                <w:lang w:val="lt-LT"/>
              </w:rPr>
              <w:t>eur</w:t>
            </w:r>
            <w:proofErr w:type="spellEnd"/>
            <w:r w:rsidRPr="002D7FCA">
              <w:rPr>
                <w:rFonts w:eastAsia="Times New Roman" w:cs="Times New Roman"/>
                <w:color w:val="000000"/>
                <w:sz w:val="22"/>
                <w:lang w:val="lt-LT"/>
              </w:rPr>
              <w:t>. ir daugiau</w:t>
            </w:r>
          </w:p>
          <w:p w14:paraId="45D89D4D" w14:textId="77777777" w:rsidR="002D7FCA" w:rsidRPr="002D7FCA" w:rsidRDefault="002D7FCA" w:rsidP="002D7FCA">
            <w:pPr>
              <w:ind w:left="720"/>
              <w:jc w:val="both"/>
              <w:rPr>
                <w:rFonts w:eastAsia="Times New Roman" w:cs="Times New Roman"/>
                <w:color w:val="000000"/>
                <w:sz w:val="22"/>
                <w:lang w:val="lt-LT"/>
              </w:rPr>
            </w:pPr>
            <w:r w:rsidRPr="002D7FCA">
              <w:rPr>
                <w:rFonts w:eastAsia="Times New Roman" w:cs="Times New Roman"/>
                <w:color w:val="000000"/>
                <w:sz w:val="22"/>
                <w:lang w:val="lt-LT"/>
              </w:rPr>
              <w:t> Nenoriu atsakyti</w:t>
            </w:r>
          </w:p>
        </w:tc>
      </w:tr>
      <w:tr w:rsidR="002D7FCA" w:rsidRPr="002D7FCA" w14:paraId="3876F8FB" w14:textId="77777777" w:rsidTr="001F13C8">
        <w:tc>
          <w:tcPr>
            <w:tcW w:w="5074" w:type="dxa"/>
          </w:tcPr>
          <w:p w14:paraId="7957067B" w14:textId="77777777" w:rsidR="002D7FCA" w:rsidRPr="002D7FCA" w:rsidRDefault="002D7FCA" w:rsidP="002D7FCA">
            <w:pPr>
              <w:numPr>
                <w:ilvl w:val="0"/>
                <w:numId w:val="10"/>
              </w:numPr>
              <w:spacing w:before="200"/>
              <w:contextualSpacing/>
              <w:rPr>
                <w:rFonts w:cs="Times New Roman"/>
                <w:b/>
                <w:bCs/>
                <w:sz w:val="22"/>
                <w:lang w:val="lt-LT"/>
              </w:rPr>
            </w:pPr>
            <w:r w:rsidRPr="002D7FCA">
              <w:rPr>
                <w:rFonts w:cs="Times New Roman"/>
                <w:b/>
                <w:bCs/>
                <w:sz w:val="22"/>
                <w:lang w:val="lt-LT"/>
              </w:rPr>
              <w:t>Kiek kartų per metus viešite Palangoje?</w:t>
            </w:r>
          </w:p>
          <w:p w14:paraId="1AA08656" w14:textId="77777777" w:rsidR="002D7FCA" w:rsidRPr="002D7FCA" w:rsidRDefault="002D7FCA" w:rsidP="002D7FCA">
            <w:pPr>
              <w:ind w:left="360" w:firstLine="360"/>
              <w:rPr>
                <w:rFonts w:cs="Times New Roman"/>
                <w:sz w:val="22"/>
                <w:lang w:val="lt-LT"/>
              </w:rPr>
            </w:pPr>
            <w:r w:rsidRPr="002D7FCA">
              <w:rPr>
                <w:rFonts w:eastAsia="Times New Roman" w:cs="Times New Roman"/>
                <w:color w:val="000000"/>
                <w:sz w:val="22"/>
                <w:lang w:val="lt-LT"/>
              </w:rPr>
              <w:t></w:t>
            </w:r>
            <w:r w:rsidRPr="002D7FCA">
              <w:rPr>
                <w:rFonts w:cs="Times New Roman"/>
                <w:sz w:val="22"/>
                <w:lang w:val="lt-LT"/>
              </w:rPr>
              <w:t xml:space="preserve"> 6 kartus ir daugiau</w:t>
            </w:r>
          </w:p>
          <w:p w14:paraId="1B4E4937" w14:textId="77777777" w:rsidR="002D7FCA" w:rsidRPr="002D7FCA" w:rsidRDefault="002D7FCA" w:rsidP="002D7FCA">
            <w:pPr>
              <w:ind w:left="360" w:firstLine="360"/>
              <w:rPr>
                <w:rFonts w:cs="Times New Roman"/>
                <w:sz w:val="22"/>
                <w:lang w:val="lt-LT"/>
              </w:rPr>
            </w:pPr>
            <w:r w:rsidRPr="002D7FCA">
              <w:rPr>
                <w:rFonts w:eastAsia="Times New Roman" w:cs="Times New Roman"/>
                <w:color w:val="000000"/>
                <w:sz w:val="22"/>
                <w:lang w:val="lt-LT"/>
              </w:rPr>
              <w:t></w:t>
            </w:r>
            <w:r w:rsidRPr="002D7FCA">
              <w:rPr>
                <w:rFonts w:cs="Times New Roman"/>
                <w:sz w:val="22"/>
                <w:lang w:val="lt-LT"/>
              </w:rPr>
              <w:t xml:space="preserve"> 4-5 kartus</w:t>
            </w:r>
          </w:p>
          <w:p w14:paraId="255B90C2" w14:textId="77777777" w:rsidR="002D7FCA" w:rsidRPr="002D7FCA" w:rsidRDefault="002D7FCA" w:rsidP="002D7FCA">
            <w:pPr>
              <w:ind w:left="360" w:firstLine="360"/>
              <w:rPr>
                <w:rFonts w:cs="Times New Roman"/>
                <w:sz w:val="22"/>
                <w:lang w:val="lt-LT"/>
              </w:rPr>
            </w:pPr>
            <w:r w:rsidRPr="002D7FCA">
              <w:rPr>
                <w:rFonts w:eastAsia="Times New Roman" w:cs="Times New Roman"/>
                <w:color w:val="000000"/>
                <w:sz w:val="22"/>
                <w:lang w:val="lt-LT"/>
              </w:rPr>
              <w:t></w:t>
            </w:r>
            <w:r w:rsidRPr="002D7FCA">
              <w:rPr>
                <w:rFonts w:cs="Times New Roman"/>
                <w:sz w:val="22"/>
                <w:lang w:val="lt-LT"/>
              </w:rPr>
              <w:t xml:space="preserve"> 2-3 kartus</w:t>
            </w:r>
          </w:p>
          <w:p w14:paraId="44CD2AC8" w14:textId="77777777" w:rsidR="002D7FCA" w:rsidRPr="002D7FCA" w:rsidRDefault="002D7FCA" w:rsidP="002D7FCA">
            <w:pPr>
              <w:spacing w:after="100"/>
              <w:ind w:left="357" w:firstLine="363"/>
              <w:rPr>
                <w:rFonts w:cs="Times New Roman"/>
                <w:sz w:val="22"/>
                <w:lang w:val="lt-LT"/>
              </w:rPr>
            </w:pPr>
            <w:r w:rsidRPr="002D7FCA">
              <w:rPr>
                <w:rFonts w:eastAsia="Times New Roman" w:cs="Times New Roman"/>
                <w:color w:val="000000"/>
                <w:sz w:val="22"/>
                <w:lang w:val="lt-LT"/>
              </w:rPr>
              <w:t></w:t>
            </w:r>
            <w:r w:rsidRPr="002D7FCA">
              <w:rPr>
                <w:rFonts w:cs="Times New Roman"/>
                <w:sz w:val="22"/>
                <w:lang w:val="lt-LT"/>
              </w:rPr>
              <w:t xml:space="preserve"> Lankausi pirmą kartą</w:t>
            </w:r>
          </w:p>
          <w:p w14:paraId="0DEF1F5D" w14:textId="77777777" w:rsidR="002D7FCA" w:rsidRPr="002D7FCA" w:rsidRDefault="002D7FCA" w:rsidP="002D7FCA">
            <w:pPr>
              <w:ind w:left="357" w:firstLine="363"/>
              <w:rPr>
                <w:rFonts w:cs="Times New Roman"/>
                <w:sz w:val="22"/>
                <w:lang w:val="lt-LT"/>
              </w:rPr>
            </w:pPr>
            <w:r w:rsidRPr="002D7FCA">
              <w:rPr>
                <w:rFonts w:cs="Times New Roman"/>
                <w:sz w:val="22"/>
                <w:lang w:val="lt-LT"/>
              </w:rPr>
              <w:t>Kita (įrašykite) ............................................... .</w:t>
            </w:r>
          </w:p>
          <w:p w14:paraId="2992EB0F" w14:textId="77777777" w:rsidR="002D7FCA" w:rsidRPr="002D7FCA" w:rsidRDefault="002D7FCA" w:rsidP="002D7FCA">
            <w:pPr>
              <w:jc w:val="both"/>
              <w:rPr>
                <w:rFonts w:eastAsia="Times New Roman" w:cs="Times New Roman"/>
                <w:i/>
                <w:color w:val="000000"/>
                <w:sz w:val="22"/>
                <w:lang w:val="lt-LT"/>
              </w:rPr>
            </w:pPr>
          </w:p>
        </w:tc>
        <w:tc>
          <w:tcPr>
            <w:tcW w:w="4560" w:type="dxa"/>
          </w:tcPr>
          <w:p w14:paraId="045061BD" w14:textId="77777777" w:rsidR="002D7FCA" w:rsidRPr="002D7FCA" w:rsidRDefault="002D7FCA" w:rsidP="002D7FCA">
            <w:pPr>
              <w:numPr>
                <w:ilvl w:val="0"/>
                <w:numId w:val="10"/>
              </w:numPr>
              <w:spacing w:before="200"/>
              <w:rPr>
                <w:rFonts w:cs="Times New Roman"/>
                <w:b/>
                <w:bCs/>
                <w:sz w:val="22"/>
                <w:lang w:val="lt-LT"/>
              </w:rPr>
            </w:pPr>
            <w:r w:rsidRPr="002D7FCA">
              <w:rPr>
                <w:rFonts w:cs="Times New Roman"/>
                <w:b/>
                <w:bCs/>
                <w:sz w:val="22"/>
                <w:lang w:val="lt-LT"/>
              </w:rPr>
              <w:t>Kokiu laikotarpiu dažniausiai viešite Palangoje?</w:t>
            </w:r>
          </w:p>
          <w:p w14:paraId="1AC2477C"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Rudens sezono metu</w:t>
            </w:r>
          </w:p>
          <w:p w14:paraId="2A3D1FE3"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Žiemos sezono metu</w:t>
            </w:r>
          </w:p>
          <w:p w14:paraId="05FD1804"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Pavasario sezono metu</w:t>
            </w:r>
          </w:p>
          <w:p w14:paraId="598F0F0B"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Vasaros sezono metu</w:t>
            </w:r>
          </w:p>
          <w:p w14:paraId="6040FEAC" w14:textId="77777777" w:rsidR="002D7FCA" w:rsidRPr="002D7FCA" w:rsidRDefault="002D7FCA" w:rsidP="002D7FCA">
            <w:pPr>
              <w:ind w:left="720"/>
              <w:rPr>
                <w:rFonts w:eastAsia="Times New Roman" w:cs="Times New Roman"/>
                <w:color w:val="000000"/>
                <w:sz w:val="22"/>
                <w:lang w:val="lt-LT"/>
              </w:rPr>
            </w:pPr>
            <w:r w:rsidRPr="002D7FCA">
              <w:rPr>
                <w:rFonts w:eastAsia="Times New Roman" w:cs="Times New Roman"/>
                <w:color w:val="000000"/>
                <w:sz w:val="22"/>
                <w:lang w:val="lt-LT"/>
              </w:rPr>
              <w:t> Sezonas nėra svarbus</w:t>
            </w:r>
          </w:p>
        </w:tc>
      </w:tr>
      <w:tr w:rsidR="002D7FCA" w:rsidRPr="002D7FCA" w14:paraId="7718D547" w14:textId="77777777" w:rsidTr="001F13C8">
        <w:tc>
          <w:tcPr>
            <w:tcW w:w="5074" w:type="dxa"/>
          </w:tcPr>
          <w:p w14:paraId="473A8F9F" w14:textId="77777777" w:rsidR="002D7FCA" w:rsidRPr="002D7FCA" w:rsidRDefault="002D7FCA" w:rsidP="002D7FCA">
            <w:pPr>
              <w:numPr>
                <w:ilvl w:val="0"/>
                <w:numId w:val="10"/>
              </w:numPr>
              <w:spacing w:before="200"/>
              <w:ind w:left="345" w:hanging="345"/>
              <w:contextualSpacing/>
              <w:jc w:val="both"/>
              <w:rPr>
                <w:rFonts w:eastAsia="Times New Roman" w:cs="Times New Roman"/>
                <w:b/>
                <w:bCs/>
                <w:color w:val="000000"/>
                <w:szCs w:val="24"/>
                <w:lang w:val="lt-LT"/>
              </w:rPr>
            </w:pPr>
            <w:r w:rsidRPr="002D7FCA">
              <w:rPr>
                <w:rFonts w:cs="Times New Roman"/>
                <w:b/>
                <w:bCs/>
                <w:szCs w:val="24"/>
                <w:lang w:val="lt-LT"/>
              </w:rPr>
              <w:lastRenderedPageBreak/>
              <w:t>Kokiais tikslais viešite Palangoje?</w:t>
            </w:r>
          </w:p>
          <w:p w14:paraId="2CA4A9D2" w14:textId="77777777" w:rsidR="002D7FCA" w:rsidRPr="002D7FCA" w:rsidRDefault="002D7FCA" w:rsidP="002D7FCA">
            <w:pPr>
              <w:ind w:firstLine="345"/>
              <w:rPr>
                <w:rFonts w:cs="Times New Roman"/>
                <w:szCs w:val="24"/>
                <w:lang w:val="lt-LT"/>
              </w:rPr>
            </w:pPr>
            <w:bookmarkStart w:id="2" w:name="_Hlk160441629"/>
            <w:r w:rsidRPr="002D7FCA">
              <w:rPr>
                <w:rFonts w:eastAsia="Times New Roman" w:cs="Times New Roman"/>
                <w:color w:val="000000"/>
                <w:szCs w:val="24"/>
                <w:lang w:val="lt-LT"/>
              </w:rPr>
              <w:t></w:t>
            </w:r>
            <w:r w:rsidRPr="002D7FCA">
              <w:rPr>
                <w:rFonts w:cs="Times New Roman"/>
                <w:szCs w:val="24"/>
                <w:lang w:val="lt-LT"/>
              </w:rPr>
              <w:t xml:space="preserve"> </w:t>
            </w:r>
            <w:bookmarkEnd w:id="2"/>
            <w:r w:rsidRPr="002D7FCA">
              <w:rPr>
                <w:rFonts w:cs="Times New Roman"/>
                <w:szCs w:val="24"/>
                <w:lang w:val="lt-LT"/>
              </w:rPr>
              <w:t xml:space="preserve">Darbo </w:t>
            </w:r>
          </w:p>
          <w:p w14:paraId="441395B6" w14:textId="77777777" w:rsidR="002D7FCA" w:rsidRPr="002D7FCA" w:rsidRDefault="002D7FCA" w:rsidP="002D7FCA">
            <w:pPr>
              <w:ind w:firstLine="345"/>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Pažintiniais</w:t>
            </w:r>
          </w:p>
          <w:p w14:paraId="3E633857" w14:textId="77777777" w:rsidR="002D7FCA" w:rsidRPr="002D7FCA" w:rsidRDefault="002D7FCA" w:rsidP="002D7FCA">
            <w:pPr>
              <w:ind w:firstLine="345"/>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Poilsiniais</w:t>
            </w:r>
          </w:p>
          <w:p w14:paraId="7F75378B" w14:textId="77777777" w:rsidR="002D7FCA" w:rsidRPr="002D7FCA" w:rsidRDefault="002D7FCA" w:rsidP="002D7FCA">
            <w:pPr>
              <w:ind w:firstLine="345"/>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Draugų ar giminaičių lankymas</w:t>
            </w:r>
          </w:p>
          <w:p w14:paraId="4EE0DCCF" w14:textId="77777777" w:rsidR="002D7FCA" w:rsidRPr="002D7FCA" w:rsidRDefault="002D7FCA" w:rsidP="002D7FCA">
            <w:pPr>
              <w:spacing w:after="100"/>
              <w:ind w:firstLine="345"/>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Palangoje turiu nekilnojamą turtą</w:t>
            </w:r>
          </w:p>
          <w:p w14:paraId="2383E138" w14:textId="77777777" w:rsidR="002D7FCA" w:rsidRPr="002D7FCA" w:rsidRDefault="002D7FCA" w:rsidP="002D7FCA">
            <w:pPr>
              <w:spacing w:after="100"/>
              <w:ind w:firstLine="345"/>
              <w:rPr>
                <w:rFonts w:cs="Times New Roman"/>
                <w:szCs w:val="24"/>
                <w:lang w:val="lt-LT"/>
              </w:rPr>
            </w:pPr>
            <w:r w:rsidRPr="002D7FCA">
              <w:rPr>
                <w:rFonts w:cs="Times New Roman"/>
                <w:szCs w:val="24"/>
                <w:lang w:val="lt-LT"/>
              </w:rPr>
              <w:t>Kita (įrašykite) ........................................ .</w:t>
            </w:r>
          </w:p>
        </w:tc>
        <w:tc>
          <w:tcPr>
            <w:tcW w:w="4560" w:type="dxa"/>
          </w:tcPr>
          <w:p w14:paraId="1563EA07" w14:textId="77777777" w:rsidR="002D7FCA" w:rsidRPr="002D7FCA" w:rsidRDefault="002D7FCA" w:rsidP="002D7FCA">
            <w:pPr>
              <w:numPr>
                <w:ilvl w:val="0"/>
                <w:numId w:val="10"/>
              </w:numPr>
              <w:spacing w:before="200"/>
              <w:ind w:left="354"/>
              <w:contextualSpacing/>
              <w:rPr>
                <w:rFonts w:cs="Times New Roman"/>
                <w:b/>
                <w:bCs/>
                <w:szCs w:val="24"/>
                <w:lang w:val="lt-LT"/>
              </w:rPr>
            </w:pPr>
            <w:r w:rsidRPr="002D7FCA">
              <w:rPr>
                <w:rFonts w:cs="Times New Roman"/>
                <w:b/>
                <w:bCs/>
                <w:szCs w:val="24"/>
                <w:lang w:val="lt-LT"/>
              </w:rPr>
              <w:t>Su kuo dažniausiai leidžiate laiką Palangoje:</w:t>
            </w:r>
          </w:p>
          <w:p w14:paraId="3515C95D"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Vienas </w:t>
            </w:r>
          </w:p>
          <w:p w14:paraId="1FDABED1"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Poroje</w:t>
            </w:r>
          </w:p>
          <w:p w14:paraId="25D71D16"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Su šeima</w:t>
            </w:r>
          </w:p>
          <w:p w14:paraId="4883A192"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Su draugais</w:t>
            </w:r>
          </w:p>
          <w:p w14:paraId="7CDA29F0" w14:textId="77777777" w:rsidR="002D7FCA" w:rsidRPr="002D7FCA" w:rsidRDefault="002D7FCA" w:rsidP="002D7FCA">
            <w:pPr>
              <w:ind w:left="357"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Su kolegomis</w:t>
            </w:r>
          </w:p>
          <w:p w14:paraId="5887DC77" w14:textId="77777777" w:rsidR="002D7FCA" w:rsidRPr="002D7FCA" w:rsidRDefault="002D7FCA" w:rsidP="002D7FCA">
            <w:pPr>
              <w:spacing w:before="100"/>
              <w:ind w:left="357" w:hanging="6"/>
              <w:rPr>
                <w:rFonts w:cs="Times New Roman"/>
                <w:szCs w:val="24"/>
                <w:lang w:val="lt-LT"/>
              </w:rPr>
            </w:pPr>
            <w:r w:rsidRPr="002D7FCA">
              <w:rPr>
                <w:rFonts w:cs="Times New Roman"/>
                <w:szCs w:val="24"/>
                <w:lang w:val="lt-LT"/>
              </w:rPr>
              <w:t>Kita (įrašykite) ....................................... .</w:t>
            </w:r>
          </w:p>
          <w:p w14:paraId="6F2199DE" w14:textId="77777777" w:rsidR="002D7FCA" w:rsidRPr="002D7FCA" w:rsidRDefault="002D7FCA" w:rsidP="002D7FCA">
            <w:pPr>
              <w:ind w:firstLine="345"/>
              <w:jc w:val="both"/>
              <w:rPr>
                <w:rFonts w:eastAsia="Times New Roman" w:cs="Times New Roman"/>
                <w:i/>
                <w:color w:val="000000"/>
                <w:sz w:val="22"/>
                <w:lang w:val="lt-LT"/>
              </w:rPr>
            </w:pPr>
          </w:p>
        </w:tc>
      </w:tr>
      <w:tr w:rsidR="002D7FCA" w:rsidRPr="002D7FCA" w14:paraId="221C21CC" w14:textId="77777777" w:rsidTr="001F13C8">
        <w:tc>
          <w:tcPr>
            <w:tcW w:w="5074" w:type="dxa"/>
          </w:tcPr>
          <w:p w14:paraId="0EBAF9E9" w14:textId="77777777" w:rsidR="002D7FCA" w:rsidRPr="002D7FCA" w:rsidRDefault="002D7FCA" w:rsidP="002D7FCA">
            <w:pPr>
              <w:numPr>
                <w:ilvl w:val="0"/>
                <w:numId w:val="10"/>
              </w:numPr>
              <w:spacing w:before="200"/>
              <w:ind w:left="340"/>
              <w:contextualSpacing/>
              <w:rPr>
                <w:rFonts w:cs="Times New Roman"/>
                <w:b/>
                <w:bCs/>
                <w:szCs w:val="24"/>
                <w:lang w:val="lt-LT"/>
              </w:rPr>
            </w:pPr>
            <w:r w:rsidRPr="002D7FCA">
              <w:rPr>
                <w:rFonts w:cs="Times New Roman"/>
                <w:b/>
                <w:bCs/>
                <w:szCs w:val="24"/>
                <w:lang w:val="lt-LT"/>
              </w:rPr>
              <w:t>Kokia dažniausiai būna jūsų viešnagės Palangoje trukmė?</w:t>
            </w:r>
          </w:p>
          <w:p w14:paraId="36120F86" w14:textId="77777777" w:rsidR="002D7FCA" w:rsidRPr="002D7FCA" w:rsidRDefault="002D7FCA" w:rsidP="002D7FCA">
            <w:pPr>
              <w:ind w:left="340" w:firstLine="14"/>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Dažniausiai atvykstu praleisti dieną </w:t>
            </w:r>
            <w:r w:rsidRPr="002D7FCA">
              <w:rPr>
                <w:rFonts w:eastAsia="Times New Roman" w:cs="Times New Roman"/>
                <w:color w:val="000000"/>
                <w:szCs w:val="24"/>
                <w:lang w:val="lt-LT"/>
              </w:rPr>
              <w:t></w:t>
            </w:r>
            <w:r w:rsidRPr="002D7FCA">
              <w:rPr>
                <w:rFonts w:cs="Times New Roman"/>
                <w:szCs w:val="24"/>
                <w:lang w:val="lt-LT"/>
              </w:rPr>
              <w:t xml:space="preserve">Savaitgalio išvyka (1-2 </w:t>
            </w:r>
            <w:proofErr w:type="spellStart"/>
            <w:r w:rsidRPr="002D7FCA">
              <w:rPr>
                <w:rFonts w:cs="Times New Roman"/>
                <w:szCs w:val="24"/>
                <w:lang w:val="lt-LT"/>
              </w:rPr>
              <w:t>nakv</w:t>
            </w:r>
            <w:proofErr w:type="spellEnd"/>
            <w:r w:rsidRPr="002D7FCA">
              <w:rPr>
                <w:rFonts w:cs="Times New Roman"/>
                <w:szCs w:val="24"/>
                <w:lang w:val="lt-LT"/>
              </w:rPr>
              <w:t>.)</w:t>
            </w:r>
          </w:p>
          <w:p w14:paraId="6DEA6424" w14:textId="77777777" w:rsidR="002D7FCA" w:rsidRPr="002D7FCA" w:rsidRDefault="002D7FCA" w:rsidP="002D7FCA">
            <w:pPr>
              <w:ind w:left="340" w:firstLine="14"/>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Ilgojo savaitgalio išvyka (3-4 </w:t>
            </w:r>
            <w:proofErr w:type="spellStart"/>
            <w:r w:rsidRPr="002D7FCA">
              <w:rPr>
                <w:rFonts w:cs="Times New Roman"/>
                <w:szCs w:val="24"/>
                <w:lang w:val="lt-LT"/>
              </w:rPr>
              <w:t>nakv</w:t>
            </w:r>
            <w:proofErr w:type="spellEnd"/>
            <w:r w:rsidRPr="002D7FCA">
              <w:rPr>
                <w:rFonts w:cs="Times New Roman"/>
                <w:szCs w:val="24"/>
                <w:lang w:val="lt-LT"/>
              </w:rPr>
              <w:t>.)</w:t>
            </w:r>
          </w:p>
          <w:p w14:paraId="54109876" w14:textId="77777777" w:rsidR="002D7FCA" w:rsidRPr="002D7FCA" w:rsidRDefault="002D7FCA" w:rsidP="002D7FCA">
            <w:pPr>
              <w:ind w:left="340" w:firstLine="14"/>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Savaitės išvyka (5-7 </w:t>
            </w:r>
            <w:proofErr w:type="spellStart"/>
            <w:r w:rsidRPr="002D7FCA">
              <w:rPr>
                <w:rFonts w:cs="Times New Roman"/>
                <w:szCs w:val="24"/>
                <w:lang w:val="lt-LT"/>
              </w:rPr>
              <w:t>nakv</w:t>
            </w:r>
            <w:proofErr w:type="spellEnd"/>
            <w:r w:rsidRPr="002D7FCA">
              <w:rPr>
                <w:rFonts w:cs="Times New Roman"/>
                <w:szCs w:val="24"/>
                <w:lang w:val="lt-LT"/>
              </w:rPr>
              <w:t>.)</w:t>
            </w:r>
          </w:p>
          <w:p w14:paraId="1BB5C98D" w14:textId="77777777" w:rsidR="002D7FCA" w:rsidRPr="002D7FCA" w:rsidRDefault="002D7FCA" w:rsidP="002D7FCA">
            <w:pPr>
              <w:ind w:left="340" w:firstLine="14"/>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Ilgosios atostogos (8-14 </w:t>
            </w:r>
            <w:proofErr w:type="spellStart"/>
            <w:r w:rsidRPr="002D7FCA">
              <w:rPr>
                <w:rFonts w:cs="Times New Roman"/>
                <w:szCs w:val="24"/>
                <w:lang w:val="lt-LT"/>
              </w:rPr>
              <w:t>nakv</w:t>
            </w:r>
            <w:proofErr w:type="spellEnd"/>
            <w:r w:rsidRPr="002D7FCA">
              <w:rPr>
                <w:rFonts w:cs="Times New Roman"/>
                <w:szCs w:val="24"/>
                <w:lang w:val="lt-LT"/>
              </w:rPr>
              <w:t>. ir daugiau)</w:t>
            </w:r>
          </w:p>
          <w:p w14:paraId="2801E22B" w14:textId="77777777" w:rsidR="002D7FCA" w:rsidRPr="002D7FCA" w:rsidRDefault="002D7FCA" w:rsidP="002D7FCA">
            <w:pPr>
              <w:ind w:left="340" w:firstLine="14"/>
              <w:rPr>
                <w:rFonts w:cs="Times New Roman"/>
                <w:szCs w:val="24"/>
                <w:lang w:val="lt-LT"/>
              </w:rPr>
            </w:pPr>
          </w:p>
          <w:p w14:paraId="6B4E4B15" w14:textId="77777777" w:rsidR="002D7FCA" w:rsidRPr="002D7FCA" w:rsidRDefault="002D7FCA" w:rsidP="002D7FCA">
            <w:pPr>
              <w:spacing w:before="100"/>
              <w:ind w:left="357" w:firstLine="363"/>
              <w:rPr>
                <w:rFonts w:eastAsia="Times New Roman" w:cs="Times New Roman"/>
                <w:i/>
                <w:color w:val="000000"/>
                <w:sz w:val="22"/>
                <w:lang w:val="lt-LT"/>
              </w:rPr>
            </w:pPr>
          </w:p>
        </w:tc>
        <w:tc>
          <w:tcPr>
            <w:tcW w:w="4560" w:type="dxa"/>
          </w:tcPr>
          <w:p w14:paraId="35A35F10" w14:textId="77777777" w:rsidR="002D7FCA" w:rsidRPr="002D7FCA" w:rsidRDefault="002D7FCA" w:rsidP="002D7FCA">
            <w:pPr>
              <w:numPr>
                <w:ilvl w:val="0"/>
                <w:numId w:val="10"/>
              </w:numPr>
              <w:spacing w:before="200"/>
              <w:ind w:left="354"/>
              <w:rPr>
                <w:rFonts w:cs="Times New Roman"/>
                <w:szCs w:val="24"/>
                <w:lang w:val="lt-LT"/>
              </w:rPr>
            </w:pPr>
            <w:r w:rsidRPr="002D7FCA">
              <w:rPr>
                <w:rFonts w:cs="Times New Roman"/>
                <w:b/>
                <w:bCs/>
                <w:szCs w:val="24"/>
                <w:lang w:val="lt-LT"/>
              </w:rPr>
              <w:t>Kur dažniausiai apsistojate viešnagei Palangoje?</w:t>
            </w:r>
          </w:p>
          <w:p w14:paraId="5782BB28"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Viešbutyje</w:t>
            </w:r>
          </w:p>
          <w:p w14:paraId="4D52DF46"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Svečių namuose</w:t>
            </w:r>
          </w:p>
          <w:p w14:paraId="7F4C4FED" w14:textId="77777777" w:rsidR="002D7FCA" w:rsidRPr="002D7FCA" w:rsidRDefault="002D7FCA" w:rsidP="002D7FCA">
            <w:pPr>
              <w:ind w:left="360"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Privačiame sektoriuje</w:t>
            </w:r>
          </w:p>
          <w:p w14:paraId="2DA32C96" w14:textId="77777777" w:rsidR="002D7FCA" w:rsidRPr="002D7FCA" w:rsidRDefault="002D7FCA" w:rsidP="002D7FCA">
            <w:pPr>
              <w:ind w:left="357"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Turiu savo būstą</w:t>
            </w:r>
          </w:p>
          <w:p w14:paraId="67F24923" w14:textId="77777777" w:rsidR="002D7FCA" w:rsidRPr="002D7FCA" w:rsidRDefault="002D7FCA" w:rsidP="002D7FCA">
            <w:pPr>
              <w:ind w:left="357"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Pas gimines, draugus</w:t>
            </w:r>
          </w:p>
          <w:p w14:paraId="54ECAAF7" w14:textId="77777777" w:rsidR="002D7FCA" w:rsidRPr="002D7FCA" w:rsidRDefault="002D7FCA" w:rsidP="002D7FCA">
            <w:pPr>
              <w:ind w:left="357" w:hanging="6"/>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Nenakvoju Palangoje</w:t>
            </w:r>
          </w:p>
          <w:p w14:paraId="1667AB1C" w14:textId="77777777" w:rsidR="002D7FCA" w:rsidRPr="002D7FCA" w:rsidRDefault="002D7FCA" w:rsidP="002D7FCA">
            <w:pPr>
              <w:spacing w:before="200"/>
              <w:ind w:left="358" w:hanging="6"/>
              <w:rPr>
                <w:rFonts w:cs="Times New Roman"/>
                <w:szCs w:val="24"/>
                <w:lang w:val="lt-LT"/>
              </w:rPr>
            </w:pPr>
            <w:r w:rsidRPr="002D7FCA">
              <w:rPr>
                <w:rFonts w:cs="Times New Roman"/>
                <w:szCs w:val="24"/>
                <w:lang w:val="lt-LT"/>
              </w:rPr>
              <w:t>Kita (įrašykite) ....................................... .</w:t>
            </w:r>
          </w:p>
        </w:tc>
      </w:tr>
      <w:tr w:rsidR="002D7FCA" w:rsidRPr="002D7FCA" w14:paraId="1B31BE8A" w14:textId="77777777" w:rsidTr="001F13C8">
        <w:tc>
          <w:tcPr>
            <w:tcW w:w="5074" w:type="dxa"/>
          </w:tcPr>
          <w:p w14:paraId="2C4953AC" w14:textId="77777777" w:rsidR="002D7FCA" w:rsidRPr="002D7FCA" w:rsidRDefault="002D7FCA" w:rsidP="002D7FCA">
            <w:pPr>
              <w:numPr>
                <w:ilvl w:val="0"/>
                <w:numId w:val="10"/>
              </w:numPr>
              <w:spacing w:before="200"/>
              <w:ind w:left="345" w:hanging="345"/>
              <w:contextualSpacing/>
              <w:rPr>
                <w:rFonts w:cs="Times New Roman"/>
                <w:b/>
                <w:bCs/>
                <w:szCs w:val="24"/>
                <w:lang w:val="lt-LT"/>
              </w:rPr>
            </w:pPr>
            <w:r w:rsidRPr="002D7FCA">
              <w:rPr>
                <w:rFonts w:cs="Times New Roman"/>
                <w:b/>
                <w:bCs/>
                <w:szCs w:val="24"/>
                <w:lang w:val="lt-LT"/>
              </w:rPr>
              <w:t>Kokiu transportu atvykote į Palangą?</w:t>
            </w:r>
          </w:p>
          <w:p w14:paraId="141BA8AE"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Lėktuvu</w:t>
            </w:r>
          </w:p>
          <w:p w14:paraId="0422E1B9"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Viešuoju transportu</w:t>
            </w:r>
          </w:p>
          <w:p w14:paraId="493A26C3"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Nuosavu automobiliu</w:t>
            </w:r>
          </w:p>
          <w:p w14:paraId="56EDD54A"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Nuomojamu transportu (</w:t>
            </w:r>
            <w:proofErr w:type="spellStart"/>
            <w:r w:rsidRPr="002D7FCA">
              <w:rPr>
                <w:rFonts w:eastAsia="Times New Roman" w:cs="Times New Roman"/>
                <w:color w:val="000000"/>
                <w:szCs w:val="24"/>
                <w:lang w:val="lt-LT"/>
              </w:rPr>
              <w:t>CityBee</w:t>
            </w:r>
            <w:proofErr w:type="spellEnd"/>
            <w:r w:rsidRPr="002D7FCA">
              <w:rPr>
                <w:rFonts w:eastAsia="Times New Roman" w:cs="Times New Roman"/>
                <w:color w:val="000000"/>
                <w:szCs w:val="24"/>
                <w:lang w:val="lt-LT"/>
              </w:rPr>
              <w:t xml:space="preserve"> ir pan.)</w:t>
            </w:r>
          </w:p>
          <w:p w14:paraId="7D1C5889" w14:textId="77777777" w:rsidR="002D7FCA" w:rsidRPr="002D7FCA" w:rsidRDefault="002D7FCA" w:rsidP="002D7FCA">
            <w:pPr>
              <w:spacing w:before="100"/>
              <w:ind w:left="345"/>
              <w:rPr>
                <w:rFonts w:cs="Times New Roman"/>
                <w:szCs w:val="24"/>
                <w:lang w:val="lt-LT"/>
              </w:rPr>
            </w:pPr>
            <w:r w:rsidRPr="002D7FCA">
              <w:rPr>
                <w:rFonts w:cs="Times New Roman"/>
                <w:szCs w:val="24"/>
                <w:lang w:val="lt-LT"/>
              </w:rPr>
              <w:t>Kita (įrašykite) ............................................... .</w:t>
            </w:r>
          </w:p>
          <w:p w14:paraId="437D8C1C" w14:textId="77777777" w:rsidR="002D7FCA" w:rsidRPr="002D7FCA" w:rsidRDefault="002D7FCA" w:rsidP="002D7FCA">
            <w:pPr>
              <w:spacing w:before="100"/>
              <w:jc w:val="both"/>
              <w:rPr>
                <w:rFonts w:eastAsia="Times New Roman" w:cs="Times New Roman"/>
                <w:i/>
                <w:color w:val="000000"/>
                <w:sz w:val="22"/>
                <w:lang w:val="lt-LT"/>
              </w:rPr>
            </w:pPr>
          </w:p>
        </w:tc>
        <w:tc>
          <w:tcPr>
            <w:tcW w:w="4560" w:type="dxa"/>
          </w:tcPr>
          <w:p w14:paraId="4274F041" w14:textId="0BEFD453" w:rsidR="002D7FCA" w:rsidRPr="002D7FCA" w:rsidRDefault="002D7FCA" w:rsidP="002D7FCA">
            <w:pPr>
              <w:spacing w:before="100"/>
              <w:rPr>
                <w:rFonts w:cs="Times New Roman"/>
                <w:szCs w:val="24"/>
                <w:lang w:val="lt-LT"/>
              </w:rPr>
            </w:pPr>
          </w:p>
        </w:tc>
      </w:tr>
      <w:tr w:rsidR="002D7FCA" w:rsidRPr="002D7FCA" w14:paraId="4BEE2519" w14:textId="77777777" w:rsidTr="001F13C8">
        <w:tc>
          <w:tcPr>
            <w:tcW w:w="9634" w:type="dxa"/>
            <w:gridSpan w:val="2"/>
          </w:tcPr>
          <w:p w14:paraId="5E676E33" w14:textId="77777777" w:rsidR="002D7FCA" w:rsidRPr="002D7FCA" w:rsidRDefault="002D7FCA" w:rsidP="002D7FCA">
            <w:pPr>
              <w:numPr>
                <w:ilvl w:val="0"/>
                <w:numId w:val="10"/>
              </w:numPr>
              <w:spacing w:before="200"/>
              <w:ind w:left="345" w:hanging="345"/>
              <w:contextualSpacing/>
              <w:rPr>
                <w:rFonts w:cs="Times New Roman"/>
                <w:b/>
                <w:bCs/>
                <w:szCs w:val="24"/>
                <w:lang w:val="lt-LT"/>
              </w:rPr>
            </w:pPr>
            <w:r w:rsidRPr="002D7FCA">
              <w:rPr>
                <w:rFonts w:cs="Times New Roman"/>
                <w:b/>
                <w:bCs/>
                <w:szCs w:val="24"/>
                <w:lang w:val="lt-LT"/>
              </w:rPr>
              <w:t>Jūsų dažniausias keliavimo būdai Palangoje (galimi keli atsakymų variantai):</w:t>
            </w:r>
          </w:p>
          <w:p w14:paraId="40FB91F7"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xml:space="preserve"> Pėsčiomis </w:t>
            </w:r>
          </w:p>
          <w:p w14:paraId="0E1B78BD"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xml:space="preserve"> </w:t>
            </w:r>
            <w:proofErr w:type="spellStart"/>
            <w:r w:rsidRPr="002D7FCA">
              <w:rPr>
                <w:rFonts w:eastAsia="Times New Roman" w:cs="Times New Roman"/>
                <w:color w:val="000000"/>
                <w:szCs w:val="24"/>
                <w:lang w:val="lt-LT"/>
              </w:rPr>
              <w:t>Paspirtuku</w:t>
            </w:r>
            <w:proofErr w:type="spellEnd"/>
          </w:p>
          <w:p w14:paraId="4EF3B37D"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xml:space="preserve"> Dviračiu </w:t>
            </w:r>
          </w:p>
          <w:p w14:paraId="7639B187"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Viešuoju transportu</w:t>
            </w:r>
          </w:p>
          <w:p w14:paraId="1E5C7032"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Nuosavu automobiliu</w:t>
            </w:r>
          </w:p>
          <w:p w14:paraId="5B48F438"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Nuosavu motociklu</w:t>
            </w:r>
          </w:p>
          <w:p w14:paraId="18CE022E"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xml:space="preserve"> </w:t>
            </w:r>
            <w:proofErr w:type="spellStart"/>
            <w:r w:rsidRPr="002D7FCA">
              <w:rPr>
                <w:rFonts w:eastAsia="Times New Roman" w:cs="Times New Roman"/>
                <w:color w:val="000000"/>
                <w:szCs w:val="24"/>
                <w:lang w:val="lt-LT"/>
              </w:rPr>
              <w:t>Taxi</w:t>
            </w:r>
            <w:proofErr w:type="spellEnd"/>
            <w:r w:rsidRPr="002D7FCA">
              <w:rPr>
                <w:rFonts w:eastAsia="Times New Roman" w:cs="Times New Roman"/>
                <w:color w:val="000000"/>
                <w:szCs w:val="24"/>
                <w:lang w:val="lt-LT"/>
              </w:rPr>
              <w:t xml:space="preserve"> ar </w:t>
            </w:r>
            <w:proofErr w:type="spellStart"/>
            <w:r w:rsidRPr="002D7FCA">
              <w:rPr>
                <w:rFonts w:eastAsia="Times New Roman" w:cs="Times New Roman"/>
                <w:color w:val="000000"/>
                <w:szCs w:val="24"/>
                <w:lang w:val="lt-LT"/>
              </w:rPr>
              <w:t>pavežėjimo</w:t>
            </w:r>
            <w:proofErr w:type="spellEnd"/>
            <w:r w:rsidRPr="002D7FCA">
              <w:rPr>
                <w:rFonts w:eastAsia="Times New Roman" w:cs="Times New Roman"/>
                <w:color w:val="000000"/>
                <w:szCs w:val="24"/>
                <w:lang w:val="lt-LT"/>
              </w:rPr>
              <w:t xml:space="preserve"> paslaugas teikiančiu automobiliu (</w:t>
            </w:r>
            <w:proofErr w:type="spellStart"/>
            <w:r w:rsidRPr="002D7FCA">
              <w:rPr>
                <w:rFonts w:eastAsia="Times New Roman" w:cs="Times New Roman"/>
                <w:color w:val="000000"/>
                <w:szCs w:val="24"/>
                <w:lang w:val="lt-LT"/>
              </w:rPr>
              <w:t>Bolt</w:t>
            </w:r>
            <w:proofErr w:type="spellEnd"/>
            <w:r w:rsidRPr="002D7FCA">
              <w:rPr>
                <w:rFonts w:eastAsia="Times New Roman" w:cs="Times New Roman"/>
                <w:color w:val="000000"/>
                <w:szCs w:val="24"/>
                <w:lang w:val="lt-LT"/>
              </w:rPr>
              <w:t xml:space="preserve"> ir pan.) </w:t>
            </w:r>
          </w:p>
          <w:p w14:paraId="32365F86" w14:textId="77777777" w:rsidR="002D7FCA" w:rsidRPr="002D7FCA" w:rsidRDefault="002D7FCA" w:rsidP="002D7FCA">
            <w:pPr>
              <w:spacing w:before="200"/>
              <w:ind w:left="345"/>
              <w:contextualSpacing/>
              <w:rPr>
                <w:rFonts w:eastAsia="Times New Roman" w:cs="Times New Roman"/>
                <w:color w:val="000000"/>
                <w:szCs w:val="24"/>
                <w:lang w:val="lt-LT"/>
              </w:rPr>
            </w:pPr>
            <w:r w:rsidRPr="002D7FCA">
              <w:rPr>
                <w:rFonts w:eastAsia="Times New Roman" w:cs="Times New Roman"/>
                <w:color w:val="000000"/>
                <w:szCs w:val="24"/>
                <w:lang w:val="lt-LT"/>
              </w:rPr>
              <w:t> Nuomojamu transportu (</w:t>
            </w:r>
            <w:proofErr w:type="spellStart"/>
            <w:r w:rsidRPr="002D7FCA">
              <w:rPr>
                <w:rFonts w:eastAsia="Times New Roman" w:cs="Times New Roman"/>
                <w:color w:val="000000"/>
                <w:szCs w:val="24"/>
                <w:lang w:val="lt-LT"/>
              </w:rPr>
              <w:t>Citybee</w:t>
            </w:r>
            <w:proofErr w:type="spellEnd"/>
            <w:r w:rsidRPr="002D7FCA">
              <w:rPr>
                <w:rFonts w:eastAsia="Times New Roman" w:cs="Times New Roman"/>
                <w:color w:val="000000"/>
                <w:szCs w:val="24"/>
                <w:lang w:val="lt-LT"/>
              </w:rPr>
              <w:t xml:space="preserve"> ir pan.)</w:t>
            </w:r>
          </w:p>
          <w:p w14:paraId="6AFB7616" w14:textId="77777777" w:rsidR="002D7FCA" w:rsidRPr="002D7FCA" w:rsidRDefault="002D7FCA" w:rsidP="002D7FCA">
            <w:pPr>
              <w:spacing w:before="200"/>
              <w:jc w:val="both"/>
              <w:rPr>
                <w:rFonts w:eastAsia="Times New Roman" w:cs="Times New Roman"/>
                <w:i/>
                <w:color w:val="000000"/>
                <w:sz w:val="22"/>
                <w:lang w:val="lt-LT"/>
              </w:rPr>
            </w:pPr>
            <w:r w:rsidRPr="002D7FCA">
              <w:rPr>
                <w:rFonts w:cs="Times New Roman"/>
                <w:szCs w:val="24"/>
                <w:lang w:val="lt-LT"/>
              </w:rPr>
              <w:t xml:space="preserve">      Kita (įrašykite) ............................................................................................................................ .</w:t>
            </w:r>
          </w:p>
        </w:tc>
      </w:tr>
    </w:tbl>
    <w:p w14:paraId="0A121AB5" w14:textId="77777777" w:rsidR="002D7FCA" w:rsidRPr="002D7FCA" w:rsidRDefault="002D7FCA" w:rsidP="002D7FCA">
      <w:pPr>
        <w:numPr>
          <w:ilvl w:val="0"/>
          <w:numId w:val="10"/>
        </w:numPr>
        <w:spacing w:before="200" w:after="200" w:line="259" w:lineRule="auto"/>
        <w:ind w:left="714" w:hanging="357"/>
        <w:rPr>
          <w:rFonts w:cs="Times New Roman"/>
          <w:b/>
          <w:bCs/>
          <w:szCs w:val="24"/>
          <w:lang w:val="lt-LT"/>
        </w:rPr>
      </w:pPr>
      <w:r w:rsidRPr="002D7FCA">
        <w:rPr>
          <w:rFonts w:cs="Times New Roman"/>
          <w:b/>
          <w:bCs/>
          <w:szCs w:val="24"/>
          <w:lang w:val="lt-LT"/>
        </w:rPr>
        <w:t>Kokias veiklas dažniausiai renkatės (arba rinktumėtės) ilsėdamiesi Palangos kurorte? (galimi keli atsakymų variantai, žymėkite ,,X“)</w:t>
      </w:r>
    </w:p>
    <w:tbl>
      <w:tblPr>
        <w:tblW w:w="9307" w:type="dxa"/>
        <w:jc w:val="right"/>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ook w:val="01E0" w:firstRow="1" w:lastRow="1" w:firstColumn="1" w:lastColumn="1" w:noHBand="0" w:noVBand="0"/>
      </w:tblPr>
      <w:tblGrid>
        <w:gridCol w:w="1862"/>
        <w:gridCol w:w="1798"/>
        <w:gridCol w:w="1910"/>
        <w:gridCol w:w="1788"/>
        <w:gridCol w:w="1949"/>
      </w:tblGrid>
      <w:tr w:rsidR="002D7FCA" w:rsidRPr="002D7FCA" w14:paraId="3CB63318" w14:textId="77777777" w:rsidTr="001F13C8">
        <w:trPr>
          <w:trHeight w:val="825"/>
          <w:tblHeader/>
          <w:jc w:val="right"/>
        </w:trPr>
        <w:tc>
          <w:tcPr>
            <w:tcW w:w="1862" w:type="dxa"/>
            <w:vAlign w:val="center"/>
          </w:tcPr>
          <w:p w14:paraId="7397576F"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 xml:space="preserve">Aktyvus laisvalaikis </w:t>
            </w:r>
          </w:p>
        </w:tc>
        <w:tc>
          <w:tcPr>
            <w:tcW w:w="1798" w:type="dxa"/>
            <w:vAlign w:val="center"/>
          </w:tcPr>
          <w:p w14:paraId="10023AAF"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Ramus /Lėtas  poilsis</w:t>
            </w:r>
          </w:p>
        </w:tc>
        <w:tc>
          <w:tcPr>
            <w:tcW w:w="1910" w:type="dxa"/>
            <w:vAlign w:val="center"/>
          </w:tcPr>
          <w:p w14:paraId="4091FAB4"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Sveikatingumo ir grožio paslaugos</w:t>
            </w:r>
          </w:p>
        </w:tc>
        <w:tc>
          <w:tcPr>
            <w:tcW w:w="1788" w:type="dxa"/>
            <w:vAlign w:val="center"/>
          </w:tcPr>
          <w:p w14:paraId="3B4BAEE5"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Kultūrinės paslaugos</w:t>
            </w:r>
          </w:p>
        </w:tc>
        <w:tc>
          <w:tcPr>
            <w:tcW w:w="1949" w:type="dxa"/>
            <w:vAlign w:val="center"/>
          </w:tcPr>
          <w:p w14:paraId="6181696C"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Gastronomijos pažinimas</w:t>
            </w:r>
          </w:p>
        </w:tc>
      </w:tr>
      <w:tr w:rsidR="002D7FCA" w:rsidRPr="002D7FCA" w14:paraId="695A4273" w14:textId="77777777" w:rsidTr="001F13C8">
        <w:trPr>
          <w:trHeight w:val="422"/>
          <w:tblHeader/>
          <w:jc w:val="right"/>
        </w:trPr>
        <w:tc>
          <w:tcPr>
            <w:tcW w:w="1862" w:type="dxa"/>
            <w:vAlign w:val="center"/>
          </w:tcPr>
          <w:p w14:paraId="34D2F7E9" w14:textId="77777777" w:rsidR="002D7FCA" w:rsidRPr="002D7FCA" w:rsidRDefault="002D7FCA" w:rsidP="002D7FCA">
            <w:pPr>
              <w:jc w:val="center"/>
              <w:rPr>
                <w:rFonts w:eastAsia="Times New Roman" w:cs="Times New Roman"/>
                <w:color w:val="000000"/>
                <w:szCs w:val="20"/>
                <w:lang w:val="lt-LT"/>
              </w:rPr>
            </w:pPr>
          </w:p>
        </w:tc>
        <w:tc>
          <w:tcPr>
            <w:tcW w:w="1798" w:type="dxa"/>
            <w:vAlign w:val="center"/>
          </w:tcPr>
          <w:p w14:paraId="0C983375" w14:textId="77777777" w:rsidR="002D7FCA" w:rsidRDefault="002D7FCA" w:rsidP="002D7FCA">
            <w:pPr>
              <w:jc w:val="center"/>
              <w:rPr>
                <w:rFonts w:eastAsia="Times New Roman" w:cs="Times New Roman"/>
                <w:color w:val="000000"/>
                <w:szCs w:val="20"/>
                <w:lang w:val="lt-LT"/>
              </w:rPr>
            </w:pPr>
          </w:p>
          <w:p w14:paraId="1C7D7778" w14:textId="2B8DF101" w:rsidR="00897B1D" w:rsidRPr="002D7FCA" w:rsidRDefault="00897B1D" w:rsidP="002D7FCA">
            <w:pPr>
              <w:jc w:val="center"/>
              <w:rPr>
                <w:rFonts w:eastAsia="Times New Roman" w:cs="Times New Roman"/>
                <w:color w:val="000000"/>
                <w:szCs w:val="20"/>
                <w:lang w:val="lt-LT"/>
              </w:rPr>
            </w:pPr>
          </w:p>
        </w:tc>
        <w:tc>
          <w:tcPr>
            <w:tcW w:w="1910" w:type="dxa"/>
            <w:vAlign w:val="center"/>
          </w:tcPr>
          <w:p w14:paraId="145CF78F" w14:textId="77777777" w:rsidR="002D7FCA" w:rsidRPr="002D7FCA" w:rsidRDefault="002D7FCA" w:rsidP="002D7FCA">
            <w:pPr>
              <w:jc w:val="center"/>
              <w:rPr>
                <w:rFonts w:eastAsia="Times New Roman" w:cs="Times New Roman"/>
                <w:color w:val="000000"/>
                <w:szCs w:val="20"/>
                <w:lang w:val="lt-LT"/>
              </w:rPr>
            </w:pPr>
          </w:p>
        </w:tc>
        <w:tc>
          <w:tcPr>
            <w:tcW w:w="1788" w:type="dxa"/>
            <w:vAlign w:val="center"/>
          </w:tcPr>
          <w:p w14:paraId="4D91EEEF" w14:textId="77777777" w:rsidR="002D7FCA" w:rsidRPr="002D7FCA" w:rsidRDefault="002D7FCA" w:rsidP="002D7FCA">
            <w:pPr>
              <w:jc w:val="center"/>
              <w:rPr>
                <w:rFonts w:eastAsia="Times New Roman" w:cs="Times New Roman"/>
                <w:color w:val="000000"/>
                <w:szCs w:val="20"/>
                <w:lang w:val="lt-LT"/>
              </w:rPr>
            </w:pPr>
          </w:p>
        </w:tc>
        <w:tc>
          <w:tcPr>
            <w:tcW w:w="1949" w:type="dxa"/>
            <w:vAlign w:val="center"/>
          </w:tcPr>
          <w:p w14:paraId="72881353" w14:textId="77777777" w:rsidR="002D7FCA" w:rsidRPr="002D7FCA" w:rsidRDefault="002D7FCA" w:rsidP="002D7FCA">
            <w:pPr>
              <w:jc w:val="center"/>
              <w:rPr>
                <w:rFonts w:eastAsia="Times New Roman" w:cs="Times New Roman"/>
                <w:color w:val="000000"/>
                <w:szCs w:val="20"/>
                <w:lang w:val="lt-LT"/>
              </w:rPr>
            </w:pPr>
          </w:p>
        </w:tc>
      </w:tr>
    </w:tbl>
    <w:p w14:paraId="275E0A63"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58500CD7"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108C1A6A"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073850F6"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47A13B73" w14:textId="77777777" w:rsidR="00897B1D" w:rsidRDefault="00897B1D" w:rsidP="00897B1D">
      <w:pPr>
        <w:spacing w:before="200" w:after="100" w:line="259" w:lineRule="auto"/>
        <w:ind w:left="720"/>
        <w:contextualSpacing/>
        <w:jc w:val="both"/>
        <w:rPr>
          <w:rFonts w:eastAsia="Times New Roman" w:cs="Times New Roman"/>
          <w:b/>
          <w:bCs/>
          <w:color w:val="000000"/>
          <w:szCs w:val="20"/>
          <w:lang w:val="lt-LT"/>
        </w:rPr>
      </w:pPr>
    </w:p>
    <w:p w14:paraId="46B413D0" w14:textId="7F638123" w:rsidR="002D7FCA" w:rsidRPr="002D7FCA" w:rsidRDefault="002D7FCA" w:rsidP="00897B1D">
      <w:pPr>
        <w:numPr>
          <w:ilvl w:val="0"/>
          <w:numId w:val="10"/>
        </w:numPr>
        <w:spacing w:before="200" w:after="100" w:line="259" w:lineRule="auto"/>
        <w:contextualSpacing/>
        <w:jc w:val="both"/>
        <w:rPr>
          <w:rFonts w:eastAsia="Times New Roman" w:cs="Times New Roman"/>
          <w:b/>
          <w:bCs/>
          <w:color w:val="000000"/>
          <w:szCs w:val="20"/>
          <w:lang w:val="lt-LT"/>
        </w:rPr>
      </w:pPr>
      <w:r w:rsidRPr="002D7FCA">
        <w:rPr>
          <w:rFonts w:eastAsia="Times New Roman" w:cs="Times New Roman"/>
          <w:b/>
          <w:bCs/>
          <w:color w:val="000000"/>
          <w:szCs w:val="20"/>
          <w:lang w:val="lt-LT"/>
        </w:rPr>
        <w:lastRenderedPageBreak/>
        <w:t>Kaip vertinate Palangos turizmo paslaugas:</w:t>
      </w:r>
    </w:p>
    <w:tbl>
      <w:tblPr>
        <w:tblW w:w="9230" w:type="dxa"/>
        <w:tblInd w:w="421" w:type="dxa"/>
        <w:tblBorders>
          <w:top w:val="single" w:sz="4" w:space="0" w:color="000080"/>
          <w:left w:val="single" w:sz="4" w:space="0" w:color="000080"/>
          <w:bottom w:val="single" w:sz="4" w:space="0" w:color="000080"/>
          <w:right w:val="single" w:sz="4" w:space="0" w:color="000080"/>
          <w:insideH w:val="single" w:sz="4" w:space="0" w:color="000080"/>
          <w:insideV w:val="single" w:sz="4" w:space="0" w:color="000080"/>
        </w:tblBorders>
        <w:tblLayout w:type="fixed"/>
        <w:tblLook w:val="01E0" w:firstRow="1" w:lastRow="1" w:firstColumn="1" w:lastColumn="1" w:noHBand="0" w:noVBand="0"/>
      </w:tblPr>
      <w:tblGrid>
        <w:gridCol w:w="531"/>
        <w:gridCol w:w="3623"/>
        <w:gridCol w:w="769"/>
        <w:gridCol w:w="769"/>
        <w:gridCol w:w="778"/>
        <w:gridCol w:w="769"/>
        <w:gridCol w:w="699"/>
        <w:gridCol w:w="1292"/>
      </w:tblGrid>
      <w:tr w:rsidR="002D7FCA" w:rsidRPr="002D7FCA" w14:paraId="1F49150B" w14:textId="77777777" w:rsidTr="001F13C8">
        <w:trPr>
          <w:cantSplit/>
          <w:trHeight w:val="652"/>
          <w:tblHeader/>
        </w:trPr>
        <w:tc>
          <w:tcPr>
            <w:tcW w:w="531" w:type="dxa"/>
            <w:vMerge w:val="restart"/>
            <w:vAlign w:val="center"/>
          </w:tcPr>
          <w:p w14:paraId="0568EAD5" w14:textId="77777777" w:rsidR="002D7FCA" w:rsidRPr="002D7FCA" w:rsidRDefault="002D7FCA" w:rsidP="002D7FCA">
            <w:pPr>
              <w:jc w:val="center"/>
              <w:rPr>
                <w:rFonts w:eastAsia="Times New Roman" w:cs="Times New Roman"/>
                <w:color w:val="000000"/>
                <w:szCs w:val="20"/>
                <w:lang w:val="lt-LT"/>
              </w:rPr>
            </w:pPr>
            <w:bookmarkStart w:id="3" w:name="_Hlk165380714"/>
            <w:r w:rsidRPr="002D7FCA">
              <w:rPr>
                <w:rFonts w:eastAsia="Times New Roman" w:cs="Times New Roman"/>
                <w:color w:val="000000"/>
                <w:szCs w:val="20"/>
                <w:lang w:val="lt-LT"/>
              </w:rPr>
              <w:t>Nr.</w:t>
            </w:r>
          </w:p>
        </w:tc>
        <w:tc>
          <w:tcPr>
            <w:tcW w:w="3623" w:type="dxa"/>
            <w:vMerge w:val="restart"/>
            <w:vAlign w:val="center"/>
          </w:tcPr>
          <w:p w14:paraId="25059FCF"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color w:val="000000"/>
                <w:szCs w:val="20"/>
                <w:lang w:val="lt-LT"/>
              </w:rPr>
              <w:t>Paslauga</w:t>
            </w:r>
          </w:p>
        </w:tc>
        <w:tc>
          <w:tcPr>
            <w:tcW w:w="3784" w:type="dxa"/>
            <w:gridSpan w:val="5"/>
            <w:vAlign w:val="center"/>
          </w:tcPr>
          <w:p w14:paraId="63D0850A"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 w:val="20"/>
                <w:szCs w:val="16"/>
                <w:lang w:val="lt-LT"/>
              </w:rPr>
              <w:t>Labai blogai (1) / blogai (2) / vidutiniškai (3) / gerai (4) / labai gerai (5)</w:t>
            </w:r>
          </w:p>
        </w:tc>
        <w:tc>
          <w:tcPr>
            <w:tcW w:w="1292" w:type="dxa"/>
            <w:vMerge w:val="restart"/>
            <w:vAlign w:val="center"/>
          </w:tcPr>
          <w:p w14:paraId="518CBD5A"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Neturiu nuomonės / neaktualu (žymėti ,,X“)</w:t>
            </w:r>
          </w:p>
        </w:tc>
      </w:tr>
      <w:tr w:rsidR="002D7FCA" w:rsidRPr="002D7FCA" w14:paraId="228C8EE3" w14:textId="77777777" w:rsidTr="001F13C8">
        <w:trPr>
          <w:cantSplit/>
          <w:trHeight w:val="491"/>
          <w:tblHeader/>
        </w:trPr>
        <w:tc>
          <w:tcPr>
            <w:tcW w:w="531" w:type="dxa"/>
            <w:vMerge/>
            <w:vAlign w:val="center"/>
          </w:tcPr>
          <w:p w14:paraId="51B8F753" w14:textId="77777777" w:rsidR="002D7FCA" w:rsidRPr="002D7FCA" w:rsidRDefault="002D7FCA" w:rsidP="002D7FCA">
            <w:pPr>
              <w:rPr>
                <w:rFonts w:eastAsia="Times New Roman" w:cs="Times New Roman"/>
                <w:color w:val="000000"/>
                <w:szCs w:val="20"/>
                <w:lang w:val="lt-LT"/>
              </w:rPr>
            </w:pPr>
          </w:p>
        </w:tc>
        <w:tc>
          <w:tcPr>
            <w:tcW w:w="3623" w:type="dxa"/>
            <w:vMerge/>
            <w:vAlign w:val="center"/>
          </w:tcPr>
          <w:p w14:paraId="3FF50B1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6B62B79"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1</w:t>
            </w:r>
          </w:p>
        </w:tc>
        <w:tc>
          <w:tcPr>
            <w:tcW w:w="769" w:type="dxa"/>
            <w:vAlign w:val="center"/>
          </w:tcPr>
          <w:p w14:paraId="05AE7F73"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2</w:t>
            </w:r>
          </w:p>
        </w:tc>
        <w:tc>
          <w:tcPr>
            <w:tcW w:w="778" w:type="dxa"/>
            <w:vAlign w:val="center"/>
          </w:tcPr>
          <w:p w14:paraId="125C24FD"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3</w:t>
            </w:r>
          </w:p>
        </w:tc>
        <w:tc>
          <w:tcPr>
            <w:tcW w:w="769" w:type="dxa"/>
            <w:vAlign w:val="center"/>
          </w:tcPr>
          <w:p w14:paraId="7403B8F3"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4</w:t>
            </w:r>
          </w:p>
        </w:tc>
        <w:tc>
          <w:tcPr>
            <w:tcW w:w="699" w:type="dxa"/>
            <w:vAlign w:val="center"/>
          </w:tcPr>
          <w:p w14:paraId="4DDB4793" w14:textId="77777777" w:rsidR="002D7FCA" w:rsidRPr="002D7FCA" w:rsidRDefault="002D7FCA" w:rsidP="002D7FCA">
            <w:pPr>
              <w:jc w:val="center"/>
              <w:rPr>
                <w:rFonts w:eastAsia="Times New Roman" w:cs="Times New Roman"/>
                <w:color w:val="000000"/>
                <w:szCs w:val="20"/>
                <w:lang w:val="lt-LT"/>
              </w:rPr>
            </w:pPr>
            <w:r w:rsidRPr="002D7FCA">
              <w:rPr>
                <w:rFonts w:eastAsia="Times New Roman" w:cs="Times New Roman"/>
                <w:color w:val="000000"/>
                <w:szCs w:val="20"/>
                <w:lang w:val="lt-LT"/>
              </w:rPr>
              <w:t>5</w:t>
            </w:r>
          </w:p>
        </w:tc>
        <w:tc>
          <w:tcPr>
            <w:tcW w:w="1292" w:type="dxa"/>
            <w:vMerge/>
            <w:vAlign w:val="center"/>
          </w:tcPr>
          <w:p w14:paraId="7055B1A2" w14:textId="77777777" w:rsidR="002D7FCA" w:rsidRPr="002D7FCA" w:rsidRDefault="002D7FCA" w:rsidP="002D7FCA">
            <w:pPr>
              <w:rPr>
                <w:rFonts w:eastAsia="Times New Roman" w:cs="Times New Roman"/>
                <w:color w:val="000000"/>
                <w:szCs w:val="20"/>
                <w:lang w:val="lt-LT"/>
              </w:rPr>
            </w:pPr>
          </w:p>
        </w:tc>
      </w:tr>
      <w:tr w:rsidR="002D7FCA" w:rsidRPr="002D7FCA" w14:paraId="43005727" w14:textId="77777777" w:rsidTr="00D45F66">
        <w:trPr>
          <w:trHeight w:val="437"/>
        </w:trPr>
        <w:tc>
          <w:tcPr>
            <w:tcW w:w="9230" w:type="dxa"/>
            <w:gridSpan w:val="8"/>
            <w:vAlign w:val="center"/>
          </w:tcPr>
          <w:p w14:paraId="055257D6"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szCs w:val="20"/>
                <w:lang w:val="lt-LT"/>
              </w:rPr>
              <w:t>Turizmo informacijos centro teikiamos paslaugos:</w:t>
            </w:r>
          </w:p>
        </w:tc>
      </w:tr>
      <w:tr w:rsidR="002D7FCA" w:rsidRPr="002D7FCA" w14:paraId="38592D67" w14:textId="77777777" w:rsidTr="001F13C8">
        <w:trPr>
          <w:trHeight w:val="294"/>
        </w:trPr>
        <w:tc>
          <w:tcPr>
            <w:tcW w:w="531" w:type="dxa"/>
            <w:vAlign w:val="center"/>
          </w:tcPr>
          <w:p w14:paraId="7F1C45A9"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AA96412"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Aptarnavimas turizmo informacijos klausimais</w:t>
            </w:r>
          </w:p>
        </w:tc>
        <w:tc>
          <w:tcPr>
            <w:tcW w:w="769" w:type="dxa"/>
            <w:vAlign w:val="center"/>
          </w:tcPr>
          <w:p w14:paraId="4F70F42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B5398D8"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11B690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39984EA"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138CEE83"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0A6C17A" w14:textId="77777777" w:rsidR="002D7FCA" w:rsidRPr="002D7FCA" w:rsidRDefault="002D7FCA" w:rsidP="002D7FCA">
            <w:pPr>
              <w:rPr>
                <w:rFonts w:eastAsia="Times New Roman" w:cs="Times New Roman"/>
                <w:color w:val="000000"/>
                <w:szCs w:val="20"/>
                <w:lang w:val="lt-LT"/>
              </w:rPr>
            </w:pPr>
          </w:p>
        </w:tc>
      </w:tr>
      <w:tr w:rsidR="002D7FCA" w:rsidRPr="002D7FCA" w14:paraId="33393706" w14:textId="77777777" w:rsidTr="001F13C8">
        <w:trPr>
          <w:trHeight w:val="294"/>
        </w:trPr>
        <w:tc>
          <w:tcPr>
            <w:tcW w:w="531" w:type="dxa"/>
            <w:vAlign w:val="center"/>
          </w:tcPr>
          <w:p w14:paraId="502F9837"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4CEF60FA"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Turizmo informacinių leidinių pasiūla</w:t>
            </w:r>
          </w:p>
        </w:tc>
        <w:tc>
          <w:tcPr>
            <w:tcW w:w="769" w:type="dxa"/>
            <w:vAlign w:val="center"/>
          </w:tcPr>
          <w:p w14:paraId="16683F5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852FBB8"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628F992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9F29EA5"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BBCEBFF"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9B65721" w14:textId="77777777" w:rsidR="002D7FCA" w:rsidRPr="002D7FCA" w:rsidRDefault="002D7FCA" w:rsidP="002D7FCA">
            <w:pPr>
              <w:rPr>
                <w:rFonts w:eastAsia="Times New Roman" w:cs="Times New Roman"/>
                <w:color w:val="000000"/>
                <w:szCs w:val="20"/>
                <w:lang w:val="lt-LT"/>
              </w:rPr>
            </w:pPr>
          </w:p>
        </w:tc>
      </w:tr>
      <w:tr w:rsidR="002D7FCA" w:rsidRPr="002D7FCA" w14:paraId="375458B1" w14:textId="77777777" w:rsidTr="001F13C8">
        <w:trPr>
          <w:trHeight w:val="294"/>
        </w:trPr>
        <w:tc>
          <w:tcPr>
            <w:tcW w:w="531" w:type="dxa"/>
            <w:vAlign w:val="center"/>
          </w:tcPr>
          <w:p w14:paraId="3500B733"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780E715"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Turizmo informacijos prieinamumas</w:t>
            </w:r>
          </w:p>
        </w:tc>
        <w:tc>
          <w:tcPr>
            <w:tcW w:w="769" w:type="dxa"/>
            <w:vAlign w:val="center"/>
          </w:tcPr>
          <w:p w14:paraId="272DFC6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A37D082"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A46D8B4"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AF44430"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17E8B444"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55584B7A" w14:textId="77777777" w:rsidR="002D7FCA" w:rsidRPr="002D7FCA" w:rsidRDefault="002D7FCA" w:rsidP="002D7FCA">
            <w:pPr>
              <w:rPr>
                <w:rFonts w:eastAsia="Times New Roman" w:cs="Times New Roman"/>
                <w:color w:val="000000"/>
                <w:szCs w:val="20"/>
                <w:lang w:val="lt-LT"/>
              </w:rPr>
            </w:pPr>
          </w:p>
        </w:tc>
      </w:tr>
      <w:tr w:rsidR="002D7FCA" w:rsidRPr="002D7FCA" w14:paraId="2482BBEC" w14:textId="77777777" w:rsidTr="001F13C8">
        <w:trPr>
          <w:trHeight w:val="294"/>
        </w:trPr>
        <w:tc>
          <w:tcPr>
            <w:tcW w:w="531" w:type="dxa"/>
            <w:vAlign w:val="center"/>
          </w:tcPr>
          <w:p w14:paraId="39DB622E"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30525D6C"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Informacinių stendų pasiūla</w:t>
            </w:r>
          </w:p>
        </w:tc>
        <w:tc>
          <w:tcPr>
            <w:tcW w:w="769" w:type="dxa"/>
            <w:vAlign w:val="center"/>
          </w:tcPr>
          <w:p w14:paraId="62D6C27D"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3F00F79"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B8E7B8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42603CB"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716C7875"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9560821" w14:textId="77777777" w:rsidR="002D7FCA" w:rsidRPr="002D7FCA" w:rsidRDefault="002D7FCA" w:rsidP="002D7FCA">
            <w:pPr>
              <w:rPr>
                <w:rFonts w:eastAsia="Times New Roman" w:cs="Times New Roman"/>
                <w:color w:val="000000"/>
                <w:szCs w:val="20"/>
                <w:lang w:val="lt-LT"/>
              </w:rPr>
            </w:pPr>
          </w:p>
        </w:tc>
      </w:tr>
      <w:tr w:rsidR="002D7FCA" w:rsidRPr="002D7FCA" w14:paraId="0A8C468A" w14:textId="77777777" w:rsidTr="001F13C8">
        <w:trPr>
          <w:trHeight w:val="294"/>
        </w:trPr>
        <w:tc>
          <w:tcPr>
            <w:tcW w:w="531" w:type="dxa"/>
            <w:vAlign w:val="center"/>
          </w:tcPr>
          <w:p w14:paraId="46700FB8"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5417EE85"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Suvenyrų asortimentas</w:t>
            </w:r>
          </w:p>
        </w:tc>
        <w:tc>
          <w:tcPr>
            <w:tcW w:w="769" w:type="dxa"/>
            <w:vAlign w:val="center"/>
          </w:tcPr>
          <w:p w14:paraId="352634A4"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5BE46A1"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FA85A2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897E8A1"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36C44D7E"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3DDAEEC" w14:textId="77777777" w:rsidR="002D7FCA" w:rsidRPr="002D7FCA" w:rsidRDefault="002D7FCA" w:rsidP="002D7FCA">
            <w:pPr>
              <w:rPr>
                <w:rFonts w:eastAsia="Times New Roman" w:cs="Times New Roman"/>
                <w:color w:val="000000"/>
                <w:szCs w:val="20"/>
                <w:lang w:val="lt-LT"/>
              </w:rPr>
            </w:pPr>
          </w:p>
        </w:tc>
      </w:tr>
      <w:tr w:rsidR="002D7FCA" w:rsidRPr="002D7FCA" w14:paraId="22633CAC" w14:textId="77777777" w:rsidTr="001F13C8">
        <w:trPr>
          <w:trHeight w:val="294"/>
        </w:trPr>
        <w:tc>
          <w:tcPr>
            <w:tcW w:w="531" w:type="dxa"/>
            <w:vAlign w:val="center"/>
          </w:tcPr>
          <w:p w14:paraId="427AD574"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D5B9B41"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 xml:space="preserve">Centro vieta ir darbo laikas </w:t>
            </w:r>
          </w:p>
        </w:tc>
        <w:tc>
          <w:tcPr>
            <w:tcW w:w="769" w:type="dxa"/>
            <w:vAlign w:val="center"/>
          </w:tcPr>
          <w:p w14:paraId="3E5FFDD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399998B"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6A40FB6"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EFB8505"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22AEABC"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37BE092" w14:textId="77777777" w:rsidR="002D7FCA" w:rsidRPr="002D7FCA" w:rsidRDefault="002D7FCA" w:rsidP="002D7FCA">
            <w:pPr>
              <w:rPr>
                <w:rFonts w:eastAsia="Times New Roman" w:cs="Times New Roman"/>
                <w:color w:val="000000"/>
                <w:szCs w:val="20"/>
                <w:lang w:val="lt-LT"/>
              </w:rPr>
            </w:pPr>
          </w:p>
        </w:tc>
      </w:tr>
      <w:tr w:rsidR="002D7FCA" w:rsidRPr="002D7FCA" w14:paraId="39685139" w14:textId="77777777" w:rsidTr="00D45F66">
        <w:trPr>
          <w:trHeight w:val="446"/>
        </w:trPr>
        <w:tc>
          <w:tcPr>
            <w:tcW w:w="9230" w:type="dxa"/>
            <w:gridSpan w:val="8"/>
            <w:vAlign w:val="center"/>
          </w:tcPr>
          <w:p w14:paraId="541B6115"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color w:val="000000"/>
                <w:szCs w:val="20"/>
                <w:lang w:val="lt-LT"/>
              </w:rPr>
              <w:t>Apgyvendinimo ir maitinimo teikiamos paslaugos:</w:t>
            </w:r>
          </w:p>
        </w:tc>
      </w:tr>
      <w:tr w:rsidR="002D7FCA" w:rsidRPr="002D7FCA" w14:paraId="15528A02" w14:textId="77777777" w:rsidTr="001F13C8">
        <w:trPr>
          <w:trHeight w:val="294"/>
        </w:trPr>
        <w:tc>
          <w:tcPr>
            <w:tcW w:w="531" w:type="dxa"/>
            <w:vAlign w:val="center"/>
          </w:tcPr>
          <w:p w14:paraId="7200D571"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50932CF" w14:textId="77777777" w:rsidR="002D7FCA" w:rsidRPr="002D7FCA" w:rsidRDefault="002D7FCA" w:rsidP="002D7FCA">
            <w:pPr>
              <w:rPr>
                <w:rFonts w:eastAsia="Times New Roman" w:cs="Times New Roman"/>
                <w:szCs w:val="20"/>
                <w:lang w:val="lt-LT"/>
              </w:rPr>
            </w:pPr>
            <w:r w:rsidRPr="002D7FCA">
              <w:rPr>
                <w:rFonts w:eastAsia="Times New Roman" w:cs="Times New Roman"/>
                <w:bCs/>
                <w:color w:val="000000"/>
                <w:szCs w:val="20"/>
                <w:lang w:val="lt-LT"/>
              </w:rPr>
              <w:t>Apgyvendinimo galimybės</w:t>
            </w:r>
          </w:p>
        </w:tc>
        <w:tc>
          <w:tcPr>
            <w:tcW w:w="769" w:type="dxa"/>
            <w:vAlign w:val="center"/>
          </w:tcPr>
          <w:p w14:paraId="6CEEF24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5D0BD9F"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407491D"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68CBAE6"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4FEAC978"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7D3FD81B" w14:textId="77777777" w:rsidR="002D7FCA" w:rsidRPr="002D7FCA" w:rsidRDefault="002D7FCA" w:rsidP="002D7FCA">
            <w:pPr>
              <w:rPr>
                <w:rFonts w:eastAsia="Times New Roman" w:cs="Times New Roman"/>
                <w:color w:val="000000"/>
                <w:szCs w:val="20"/>
                <w:lang w:val="lt-LT"/>
              </w:rPr>
            </w:pPr>
          </w:p>
        </w:tc>
      </w:tr>
      <w:tr w:rsidR="002D7FCA" w:rsidRPr="002D7FCA" w14:paraId="2F1AA441" w14:textId="77777777" w:rsidTr="001F13C8">
        <w:trPr>
          <w:trHeight w:val="294"/>
        </w:trPr>
        <w:tc>
          <w:tcPr>
            <w:tcW w:w="531" w:type="dxa"/>
            <w:vAlign w:val="center"/>
          </w:tcPr>
          <w:p w14:paraId="1A852E7E"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0255615B" w14:textId="77777777" w:rsidR="002D7FCA" w:rsidRPr="002D7FCA" w:rsidRDefault="002D7FCA" w:rsidP="002D7FCA">
            <w:pPr>
              <w:rPr>
                <w:rFonts w:eastAsia="Times New Roman" w:cs="Times New Roman"/>
                <w:szCs w:val="20"/>
                <w:lang w:val="lt-LT"/>
              </w:rPr>
            </w:pPr>
            <w:r w:rsidRPr="002D7FCA">
              <w:rPr>
                <w:rFonts w:eastAsia="Times New Roman" w:cs="Times New Roman"/>
                <w:bCs/>
                <w:color w:val="000000"/>
                <w:szCs w:val="20"/>
                <w:lang w:val="lt-LT"/>
              </w:rPr>
              <w:t>Maitinimo vietų pasiūla</w:t>
            </w:r>
          </w:p>
        </w:tc>
        <w:tc>
          <w:tcPr>
            <w:tcW w:w="769" w:type="dxa"/>
            <w:vAlign w:val="center"/>
          </w:tcPr>
          <w:p w14:paraId="2084A1C6"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B3EE7E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75236A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808241A"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3B5DB517"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14F8FD50" w14:textId="77777777" w:rsidR="002D7FCA" w:rsidRPr="002D7FCA" w:rsidRDefault="002D7FCA" w:rsidP="002D7FCA">
            <w:pPr>
              <w:rPr>
                <w:rFonts w:eastAsia="Times New Roman" w:cs="Times New Roman"/>
                <w:color w:val="000000"/>
                <w:szCs w:val="20"/>
                <w:lang w:val="lt-LT"/>
              </w:rPr>
            </w:pPr>
          </w:p>
        </w:tc>
      </w:tr>
      <w:tr w:rsidR="002D7FCA" w:rsidRPr="002D7FCA" w14:paraId="7B7A750A" w14:textId="77777777" w:rsidTr="001F13C8">
        <w:trPr>
          <w:trHeight w:val="294"/>
        </w:trPr>
        <w:tc>
          <w:tcPr>
            <w:tcW w:w="531" w:type="dxa"/>
            <w:vAlign w:val="center"/>
          </w:tcPr>
          <w:p w14:paraId="2C1C2250"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4E5D2297"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Draugiškumas augintiniams</w:t>
            </w:r>
          </w:p>
        </w:tc>
        <w:tc>
          <w:tcPr>
            <w:tcW w:w="769" w:type="dxa"/>
            <w:vAlign w:val="center"/>
          </w:tcPr>
          <w:p w14:paraId="6604D84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2EA7C2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8A8D16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F757CCF"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3941F3BB"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230214E" w14:textId="77777777" w:rsidR="002D7FCA" w:rsidRPr="002D7FCA" w:rsidRDefault="002D7FCA" w:rsidP="002D7FCA">
            <w:pPr>
              <w:rPr>
                <w:rFonts w:eastAsia="Times New Roman" w:cs="Times New Roman"/>
                <w:color w:val="000000"/>
                <w:szCs w:val="20"/>
                <w:lang w:val="lt-LT"/>
              </w:rPr>
            </w:pPr>
          </w:p>
        </w:tc>
      </w:tr>
      <w:tr w:rsidR="002D7FCA" w:rsidRPr="002D7FCA" w14:paraId="091CC29A" w14:textId="77777777" w:rsidTr="001F13C8">
        <w:trPr>
          <w:trHeight w:val="294"/>
        </w:trPr>
        <w:tc>
          <w:tcPr>
            <w:tcW w:w="531" w:type="dxa"/>
            <w:vAlign w:val="center"/>
          </w:tcPr>
          <w:p w14:paraId="23E8FA52"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3BD7CEAA"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SPA centrų kokybė</w:t>
            </w:r>
          </w:p>
        </w:tc>
        <w:tc>
          <w:tcPr>
            <w:tcW w:w="769" w:type="dxa"/>
            <w:vAlign w:val="center"/>
          </w:tcPr>
          <w:p w14:paraId="6120366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BD42E24"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5FAE64F"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5622644"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162AFB5"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1FB84A6" w14:textId="77777777" w:rsidR="002D7FCA" w:rsidRPr="002D7FCA" w:rsidRDefault="002D7FCA" w:rsidP="002D7FCA">
            <w:pPr>
              <w:rPr>
                <w:rFonts w:eastAsia="Times New Roman" w:cs="Times New Roman"/>
                <w:color w:val="000000"/>
                <w:szCs w:val="20"/>
                <w:lang w:val="lt-LT"/>
              </w:rPr>
            </w:pPr>
          </w:p>
        </w:tc>
      </w:tr>
      <w:tr w:rsidR="002D7FCA" w:rsidRPr="002D7FCA" w14:paraId="3D8DB2CF" w14:textId="77777777" w:rsidTr="001F13C8">
        <w:trPr>
          <w:trHeight w:val="294"/>
        </w:trPr>
        <w:tc>
          <w:tcPr>
            <w:tcW w:w="531" w:type="dxa"/>
            <w:vAlign w:val="center"/>
          </w:tcPr>
          <w:p w14:paraId="2F624FCF"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99C8513"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Konferencijų galimybės</w:t>
            </w:r>
          </w:p>
        </w:tc>
        <w:tc>
          <w:tcPr>
            <w:tcW w:w="769" w:type="dxa"/>
            <w:vAlign w:val="center"/>
          </w:tcPr>
          <w:p w14:paraId="34AA11AE"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B7509A3"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3FFB2B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378041B"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7E422951"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4B37FA64" w14:textId="77777777" w:rsidR="002D7FCA" w:rsidRPr="002D7FCA" w:rsidRDefault="002D7FCA" w:rsidP="002D7FCA">
            <w:pPr>
              <w:rPr>
                <w:rFonts w:eastAsia="Times New Roman" w:cs="Times New Roman"/>
                <w:color w:val="000000"/>
                <w:szCs w:val="20"/>
                <w:lang w:val="lt-LT"/>
              </w:rPr>
            </w:pPr>
          </w:p>
        </w:tc>
      </w:tr>
      <w:tr w:rsidR="002D7FCA" w:rsidRPr="002D7FCA" w14:paraId="3959121C" w14:textId="77777777" w:rsidTr="00D45F66">
        <w:trPr>
          <w:trHeight w:val="471"/>
        </w:trPr>
        <w:tc>
          <w:tcPr>
            <w:tcW w:w="9230" w:type="dxa"/>
            <w:gridSpan w:val="8"/>
            <w:vAlign w:val="center"/>
          </w:tcPr>
          <w:p w14:paraId="001178EF"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szCs w:val="20"/>
                <w:lang w:val="lt-LT"/>
              </w:rPr>
              <w:t>Komunalinio ūkio ir aplinkos tvarkymo paslaugos:</w:t>
            </w:r>
          </w:p>
        </w:tc>
      </w:tr>
      <w:tr w:rsidR="002D7FCA" w:rsidRPr="002D7FCA" w14:paraId="7DDE2D9E" w14:textId="77777777" w:rsidTr="001F13C8">
        <w:trPr>
          <w:trHeight w:val="294"/>
        </w:trPr>
        <w:tc>
          <w:tcPr>
            <w:tcW w:w="531" w:type="dxa"/>
            <w:vAlign w:val="center"/>
          </w:tcPr>
          <w:p w14:paraId="2918993C"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FBB6AD7"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Apšvietimas viešose vietose</w:t>
            </w:r>
          </w:p>
        </w:tc>
        <w:tc>
          <w:tcPr>
            <w:tcW w:w="769" w:type="dxa"/>
            <w:vAlign w:val="center"/>
          </w:tcPr>
          <w:p w14:paraId="43FE7DFE"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534427B"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0E72DE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FD963EB"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1DAF628"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8221074" w14:textId="77777777" w:rsidR="002D7FCA" w:rsidRPr="002D7FCA" w:rsidRDefault="002D7FCA" w:rsidP="002D7FCA">
            <w:pPr>
              <w:rPr>
                <w:rFonts w:eastAsia="Times New Roman" w:cs="Times New Roman"/>
                <w:color w:val="000000"/>
                <w:szCs w:val="20"/>
                <w:lang w:val="lt-LT"/>
              </w:rPr>
            </w:pPr>
          </w:p>
        </w:tc>
      </w:tr>
      <w:tr w:rsidR="002D7FCA" w:rsidRPr="002D7FCA" w14:paraId="0D41849F" w14:textId="77777777" w:rsidTr="001F13C8">
        <w:trPr>
          <w:trHeight w:val="294"/>
        </w:trPr>
        <w:tc>
          <w:tcPr>
            <w:tcW w:w="531" w:type="dxa"/>
            <w:vAlign w:val="center"/>
          </w:tcPr>
          <w:p w14:paraId="4F8913CA"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58C8FCEE" w14:textId="77777777" w:rsidR="002D7FCA" w:rsidRPr="002D7FCA" w:rsidRDefault="002D7FCA" w:rsidP="002D7FCA">
            <w:pPr>
              <w:rPr>
                <w:rFonts w:eastAsia="Times New Roman" w:cs="Times New Roman"/>
                <w:b/>
                <w:color w:val="000000"/>
                <w:szCs w:val="20"/>
                <w:lang w:val="lt-LT"/>
              </w:rPr>
            </w:pPr>
            <w:r w:rsidRPr="002D7FCA">
              <w:rPr>
                <w:rFonts w:eastAsia="Times New Roman" w:cs="Times New Roman"/>
                <w:szCs w:val="20"/>
                <w:lang w:val="lt-LT"/>
              </w:rPr>
              <w:t>Švara viešose miesto vietose</w:t>
            </w:r>
          </w:p>
        </w:tc>
        <w:tc>
          <w:tcPr>
            <w:tcW w:w="769" w:type="dxa"/>
            <w:vAlign w:val="center"/>
          </w:tcPr>
          <w:p w14:paraId="319C1A6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CAE3A2F"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2FB099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3AB007B"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23E2B60"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612E0A9" w14:textId="77777777" w:rsidR="002D7FCA" w:rsidRPr="002D7FCA" w:rsidRDefault="002D7FCA" w:rsidP="002D7FCA">
            <w:pPr>
              <w:rPr>
                <w:rFonts w:eastAsia="Times New Roman" w:cs="Times New Roman"/>
                <w:color w:val="000000"/>
                <w:szCs w:val="20"/>
                <w:lang w:val="lt-LT"/>
              </w:rPr>
            </w:pPr>
          </w:p>
        </w:tc>
      </w:tr>
      <w:tr w:rsidR="002D7FCA" w:rsidRPr="002D7FCA" w14:paraId="2E5FE415" w14:textId="77777777" w:rsidTr="001F13C8">
        <w:trPr>
          <w:trHeight w:val="294"/>
        </w:trPr>
        <w:tc>
          <w:tcPr>
            <w:tcW w:w="531" w:type="dxa"/>
            <w:vAlign w:val="center"/>
          </w:tcPr>
          <w:p w14:paraId="25897758"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5B42B8F"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Vaikų žaidimo aikštelių pasiūla</w:t>
            </w:r>
          </w:p>
        </w:tc>
        <w:tc>
          <w:tcPr>
            <w:tcW w:w="769" w:type="dxa"/>
            <w:vAlign w:val="center"/>
          </w:tcPr>
          <w:p w14:paraId="0BF7D67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DEB014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7B9BB74F"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FD44158"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CDB9952"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7F95BC25" w14:textId="77777777" w:rsidR="002D7FCA" w:rsidRPr="002D7FCA" w:rsidRDefault="002D7FCA" w:rsidP="002D7FCA">
            <w:pPr>
              <w:rPr>
                <w:rFonts w:eastAsia="Times New Roman" w:cs="Times New Roman"/>
                <w:color w:val="000000"/>
                <w:szCs w:val="20"/>
                <w:lang w:val="lt-LT"/>
              </w:rPr>
            </w:pPr>
          </w:p>
        </w:tc>
      </w:tr>
      <w:tr w:rsidR="002D7FCA" w:rsidRPr="002D7FCA" w14:paraId="50AF14F5" w14:textId="77777777" w:rsidTr="001F13C8">
        <w:trPr>
          <w:trHeight w:val="294"/>
        </w:trPr>
        <w:tc>
          <w:tcPr>
            <w:tcW w:w="531" w:type="dxa"/>
            <w:vAlign w:val="center"/>
          </w:tcPr>
          <w:p w14:paraId="2FBDD139"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0103826"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Paplūdimių švara</w:t>
            </w:r>
          </w:p>
        </w:tc>
        <w:tc>
          <w:tcPr>
            <w:tcW w:w="769" w:type="dxa"/>
            <w:vAlign w:val="center"/>
          </w:tcPr>
          <w:p w14:paraId="2946C56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B0EB6DD"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E89FE9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EF903E8"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217AA55"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0EE4A90" w14:textId="77777777" w:rsidR="002D7FCA" w:rsidRPr="002D7FCA" w:rsidRDefault="002D7FCA" w:rsidP="002D7FCA">
            <w:pPr>
              <w:rPr>
                <w:rFonts w:eastAsia="Times New Roman" w:cs="Times New Roman"/>
                <w:color w:val="000000"/>
                <w:szCs w:val="20"/>
                <w:lang w:val="lt-LT"/>
              </w:rPr>
            </w:pPr>
          </w:p>
        </w:tc>
      </w:tr>
      <w:tr w:rsidR="002D7FCA" w:rsidRPr="002D7FCA" w14:paraId="1D51F962" w14:textId="77777777" w:rsidTr="001F13C8">
        <w:trPr>
          <w:trHeight w:val="294"/>
        </w:trPr>
        <w:tc>
          <w:tcPr>
            <w:tcW w:w="531" w:type="dxa"/>
            <w:vAlign w:val="center"/>
          </w:tcPr>
          <w:p w14:paraId="67C3E002"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0758C55"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 xml:space="preserve">Infrastruktūros pritaikymas poilsiui </w:t>
            </w:r>
            <w:r w:rsidRPr="002D7FCA">
              <w:rPr>
                <w:rFonts w:cs="Times New Roman"/>
                <w:szCs w:val="24"/>
                <w:shd w:val="clear" w:color="auto" w:fill="FFFFFF"/>
                <w:lang w:val="lt-LT"/>
              </w:rPr>
              <w:t>(pėsčiųjų takai, tualetai ir pan.)</w:t>
            </w:r>
          </w:p>
        </w:tc>
        <w:tc>
          <w:tcPr>
            <w:tcW w:w="769" w:type="dxa"/>
            <w:vAlign w:val="center"/>
          </w:tcPr>
          <w:p w14:paraId="18959064"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CD11B4E"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D11440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A6C497D"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074C250B"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F35C84D" w14:textId="77777777" w:rsidR="002D7FCA" w:rsidRPr="002D7FCA" w:rsidRDefault="002D7FCA" w:rsidP="002D7FCA">
            <w:pPr>
              <w:rPr>
                <w:rFonts w:eastAsia="Times New Roman" w:cs="Times New Roman"/>
                <w:color w:val="000000"/>
                <w:szCs w:val="20"/>
                <w:lang w:val="lt-LT"/>
              </w:rPr>
            </w:pPr>
          </w:p>
        </w:tc>
      </w:tr>
      <w:tr w:rsidR="002D7FCA" w:rsidRPr="002D7FCA" w14:paraId="567EA215" w14:textId="77777777" w:rsidTr="00D45F66">
        <w:trPr>
          <w:trHeight w:val="399"/>
        </w:trPr>
        <w:tc>
          <w:tcPr>
            <w:tcW w:w="9230" w:type="dxa"/>
            <w:gridSpan w:val="8"/>
            <w:vAlign w:val="center"/>
          </w:tcPr>
          <w:p w14:paraId="6CD8DC0C"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color w:val="000000"/>
                <w:szCs w:val="20"/>
                <w:lang w:val="lt-LT"/>
              </w:rPr>
              <w:t>Kultūros ir sporto teikiamos paslaugos:</w:t>
            </w:r>
          </w:p>
        </w:tc>
      </w:tr>
      <w:tr w:rsidR="002D7FCA" w:rsidRPr="002D7FCA" w14:paraId="248D3A2A" w14:textId="77777777" w:rsidTr="001F13C8">
        <w:trPr>
          <w:trHeight w:val="294"/>
        </w:trPr>
        <w:tc>
          <w:tcPr>
            <w:tcW w:w="531" w:type="dxa"/>
            <w:vAlign w:val="center"/>
          </w:tcPr>
          <w:p w14:paraId="531CE4DB"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16848E9C"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Renginių pasiūla</w:t>
            </w:r>
          </w:p>
        </w:tc>
        <w:tc>
          <w:tcPr>
            <w:tcW w:w="769" w:type="dxa"/>
            <w:vAlign w:val="center"/>
          </w:tcPr>
          <w:p w14:paraId="765FC37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2DAD9C3"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0E101C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30D22E1"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69FFDC71"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17B8B890" w14:textId="77777777" w:rsidR="002D7FCA" w:rsidRPr="002D7FCA" w:rsidRDefault="002D7FCA" w:rsidP="002D7FCA">
            <w:pPr>
              <w:rPr>
                <w:rFonts w:eastAsia="Times New Roman" w:cs="Times New Roman"/>
                <w:color w:val="000000"/>
                <w:szCs w:val="20"/>
                <w:lang w:val="lt-LT"/>
              </w:rPr>
            </w:pPr>
          </w:p>
        </w:tc>
      </w:tr>
      <w:tr w:rsidR="002D7FCA" w:rsidRPr="002D7FCA" w14:paraId="43D21FE7" w14:textId="77777777" w:rsidTr="001F13C8">
        <w:trPr>
          <w:trHeight w:val="294"/>
        </w:trPr>
        <w:tc>
          <w:tcPr>
            <w:tcW w:w="531" w:type="dxa"/>
            <w:vAlign w:val="center"/>
          </w:tcPr>
          <w:p w14:paraId="58FD2C88"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03A23DFE"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Ekskursijų pasiūla</w:t>
            </w:r>
          </w:p>
        </w:tc>
        <w:tc>
          <w:tcPr>
            <w:tcW w:w="769" w:type="dxa"/>
            <w:vAlign w:val="center"/>
          </w:tcPr>
          <w:p w14:paraId="0230F1E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ABDAA8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942BA1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FE99059"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E535C34"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F0527BC" w14:textId="77777777" w:rsidR="002D7FCA" w:rsidRPr="002D7FCA" w:rsidRDefault="002D7FCA" w:rsidP="002D7FCA">
            <w:pPr>
              <w:rPr>
                <w:rFonts w:eastAsia="Times New Roman" w:cs="Times New Roman"/>
                <w:color w:val="000000"/>
                <w:szCs w:val="20"/>
                <w:lang w:val="lt-LT"/>
              </w:rPr>
            </w:pPr>
          </w:p>
        </w:tc>
      </w:tr>
      <w:tr w:rsidR="002D7FCA" w:rsidRPr="002D7FCA" w14:paraId="1E4C0573" w14:textId="77777777" w:rsidTr="001F13C8">
        <w:trPr>
          <w:trHeight w:val="294"/>
        </w:trPr>
        <w:tc>
          <w:tcPr>
            <w:tcW w:w="531" w:type="dxa"/>
            <w:vAlign w:val="center"/>
          </w:tcPr>
          <w:p w14:paraId="6F1EBB21"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08FDD581"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Gamta, poilsio parkai ir erdvės</w:t>
            </w:r>
          </w:p>
        </w:tc>
        <w:tc>
          <w:tcPr>
            <w:tcW w:w="769" w:type="dxa"/>
            <w:vAlign w:val="center"/>
          </w:tcPr>
          <w:p w14:paraId="0CF47AB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A14E247"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2E3973D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D1CF157"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0A637D56"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5CC00EB" w14:textId="77777777" w:rsidR="002D7FCA" w:rsidRPr="002D7FCA" w:rsidRDefault="002D7FCA" w:rsidP="002D7FCA">
            <w:pPr>
              <w:rPr>
                <w:rFonts w:eastAsia="Times New Roman" w:cs="Times New Roman"/>
                <w:color w:val="000000"/>
                <w:szCs w:val="20"/>
                <w:lang w:val="lt-LT"/>
              </w:rPr>
            </w:pPr>
          </w:p>
        </w:tc>
      </w:tr>
      <w:tr w:rsidR="002D7FCA" w:rsidRPr="002D7FCA" w14:paraId="51834546" w14:textId="77777777" w:rsidTr="001F13C8">
        <w:trPr>
          <w:trHeight w:val="294"/>
        </w:trPr>
        <w:tc>
          <w:tcPr>
            <w:tcW w:w="531" w:type="dxa"/>
            <w:vAlign w:val="center"/>
          </w:tcPr>
          <w:p w14:paraId="6579CA97"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0C5DFD71"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Pažintinių maršrutų kokybė</w:t>
            </w:r>
          </w:p>
        </w:tc>
        <w:tc>
          <w:tcPr>
            <w:tcW w:w="769" w:type="dxa"/>
            <w:vAlign w:val="center"/>
          </w:tcPr>
          <w:p w14:paraId="0CD091D3"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87700DA"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86883AF"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C90BE44"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07E033E9"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F343934" w14:textId="77777777" w:rsidR="002D7FCA" w:rsidRPr="002D7FCA" w:rsidRDefault="002D7FCA" w:rsidP="002D7FCA">
            <w:pPr>
              <w:rPr>
                <w:rFonts w:eastAsia="Times New Roman" w:cs="Times New Roman"/>
                <w:color w:val="000000"/>
                <w:szCs w:val="20"/>
                <w:lang w:val="lt-LT"/>
              </w:rPr>
            </w:pPr>
          </w:p>
        </w:tc>
      </w:tr>
      <w:tr w:rsidR="002D7FCA" w:rsidRPr="002D7FCA" w14:paraId="056C1F34" w14:textId="77777777" w:rsidTr="001F13C8">
        <w:trPr>
          <w:trHeight w:val="294"/>
        </w:trPr>
        <w:tc>
          <w:tcPr>
            <w:tcW w:w="531" w:type="dxa"/>
            <w:vAlign w:val="center"/>
          </w:tcPr>
          <w:p w14:paraId="34056FEA"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4FA3238C"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Lankomų objektų pasiūla</w:t>
            </w:r>
          </w:p>
        </w:tc>
        <w:tc>
          <w:tcPr>
            <w:tcW w:w="769" w:type="dxa"/>
            <w:vAlign w:val="center"/>
          </w:tcPr>
          <w:p w14:paraId="40978CE6"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10521A2"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CE801A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B94D157"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72FD6BD"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14DEC39" w14:textId="77777777" w:rsidR="002D7FCA" w:rsidRPr="002D7FCA" w:rsidRDefault="002D7FCA" w:rsidP="002D7FCA">
            <w:pPr>
              <w:rPr>
                <w:rFonts w:eastAsia="Times New Roman" w:cs="Times New Roman"/>
                <w:color w:val="000000"/>
                <w:szCs w:val="20"/>
                <w:lang w:val="lt-LT"/>
              </w:rPr>
            </w:pPr>
          </w:p>
        </w:tc>
      </w:tr>
      <w:tr w:rsidR="002D7FCA" w:rsidRPr="002D7FCA" w14:paraId="7CCCF879" w14:textId="77777777" w:rsidTr="001F13C8">
        <w:trPr>
          <w:trHeight w:val="294"/>
        </w:trPr>
        <w:tc>
          <w:tcPr>
            <w:tcW w:w="531" w:type="dxa"/>
            <w:vAlign w:val="center"/>
          </w:tcPr>
          <w:p w14:paraId="1FF5AEDD"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F4204C4"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Edukacijų pasiūla ir kokybė</w:t>
            </w:r>
          </w:p>
        </w:tc>
        <w:tc>
          <w:tcPr>
            <w:tcW w:w="769" w:type="dxa"/>
            <w:vAlign w:val="center"/>
          </w:tcPr>
          <w:p w14:paraId="12BD9AB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EE4105B"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E54324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F1A7323"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14BFE447"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0A5341D" w14:textId="77777777" w:rsidR="002D7FCA" w:rsidRPr="002D7FCA" w:rsidRDefault="002D7FCA" w:rsidP="002D7FCA">
            <w:pPr>
              <w:rPr>
                <w:rFonts w:eastAsia="Times New Roman" w:cs="Times New Roman"/>
                <w:color w:val="000000"/>
                <w:szCs w:val="20"/>
                <w:lang w:val="lt-LT"/>
              </w:rPr>
            </w:pPr>
          </w:p>
        </w:tc>
      </w:tr>
      <w:tr w:rsidR="002D7FCA" w:rsidRPr="002D7FCA" w14:paraId="79F3C298" w14:textId="77777777" w:rsidTr="001F13C8">
        <w:trPr>
          <w:trHeight w:val="294"/>
        </w:trPr>
        <w:tc>
          <w:tcPr>
            <w:tcW w:w="531" w:type="dxa"/>
            <w:vAlign w:val="center"/>
          </w:tcPr>
          <w:p w14:paraId="5E654625"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E40F3F2"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Muziejų veikla</w:t>
            </w:r>
          </w:p>
        </w:tc>
        <w:tc>
          <w:tcPr>
            <w:tcW w:w="769" w:type="dxa"/>
            <w:vAlign w:val="center"/>
          </w:tcPr>
          <w:p w14:paraId="4CDB8A7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D5AF0E3"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4D7F42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BBE6525"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423B0246"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CD31C5B" w14:textId="77777777" w:rsidR="002D7FCA" w:rsidRPr="002D7FCA" w:rsidRDefault="002D7FCA" w:rsidP="002D7FCA">
            <w:pPr>
              <w:rPr>
                <w:rFonts w:eastAsia="Times New Roman" w:cs="Times New Roman"/>
                <w:color w:val="000000"/>
                <w:szCs w:val="20"/>
                <w:lang w:val="lt-LT"/>
              </w:rPr>
            </w:pPr>
          </w:p>
        </w:tc>
      </w:tr>
      <w:tr w:rsidR="002D7FCA" w:rsidRPr="002D7FCA" w14:paraId="32426B82" w14:textId="77777777" w:rsidTr="001F13C8">
        <w:trPr>
          <w:trHeight w:val="294"/>
        </w:trPr>
        <w:tc>
          <w:tcPr>
            <w:tcW w:w="531" w:type="dxa"/>
            <w:vAlign w:val="center"/>
          </w:tcPr>
          <w:p w14:paraId="46A2F34E"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45CD824"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 xml:space="preserve">Aktyvių pramogų pasiūla (aktyvus laisvalaikis) </w:t>
            </w:r>
          </w:p>
        </w:tc>
        <w:tc>
          <w:tcPr>
            <w:tcW w:w="769" w:type="dxa"/>
            <w:vAlign w:val="center"/>
          </w:tcPr>
          <w:p w14:paraId="28DCDF6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C726148"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B0AE73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C54FD93"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390CD04"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515D96A" w14:textId="77777777" w:rsidR="002D7FCA" w:rsidRPr="002D7FCA" w:rsidRDefault="002D7FCA" w:rsidP="002D7FCA">
            <w:pPr>
              <w:rPr>
                <w:rFonts w:eastAsia="Times New Roman" w:cs="Times New Roman"/>
                <w:color w:val="000000"/>
                <w:szCs w:val="20"/>
                <w:lang w:val="lt-LT"/>
              </w:rPr>
            </w:pPr>
          </w:p>
        </w:tc>
      </w:tr>
      <w:tr w:rsidR="002D7FCA" w:rsidRPr="002D7FCA" w14:paraId="14E8C90E" w14:textId="77777777" w:rsidTr="001F13C8">
        <w:trPr>
          <w:trHeight w:val="294"/>
        </w:trPr>
        <w:tc>
          <w:tcPr>
            <w:tcW w:w="531" w:type="dxa"/>
            <w:vAlign w:val="center"/>
          </w:tcPr>
          <w:p w14:paraId="39233650"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16E77DF8"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Apsipirkimo vietų pasiūla</w:t>
            </w:r>
          </w:p>
        </w:tc>
        <w:tc>
          <w:tcPr>
            <w:tcW w:w="769" w:type="dxa"/>
            <w:vAlign w:val="center"/>
          </w:tcPr>
          <w:p w14:paraId="49D863F1"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D7EEE05"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97DE4A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DB97BF0"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FD4728A"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743AF57E" w14:textId="77777777" w:rsidR="002D7FCA" w:rsidRPr="002D7FCA" w:rsidRDefault="002D7FCA" w:rsidP="002D7FCA">
            <w:pPr>
              <w:rPr>
                <w:rFonts w:eastAsia="Times New Roman" w:cs="Times New Roman"/>
                <w:color w:val="000000"/>
                <w:szCs w:val="20"/>
                <w:lang w:val="lt-LT"/>
              </w:rPr>
            </w:pPr>
          </w:p>
        </w:tc>
      </w:tr>
      <w:tr w:rsidR="002D7FCA" w:rsidRPr="002D7FCA" w14:paraId="7F63DC40" w14:textId="77777777" w:rsidTr="001F13C8">
        <w:trPr>
          <w:trHeight w:val="294"/>
        </w:trPr>
        <w:tc>
          <w:tcPr>
            <w:tcW w:w="531" w:type="dxa"/>
            <w:vAlign w:val="center"/>
          </w:tcPr>
          <w:p w14:paraId="4175CF50"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5F9F16DD"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Dviračių infrastruktūra</w:t>
            </w:r>
          </w:p>
        </w:tc>
        <w:tc>
          <w:tcPr>
            <w:tcW w:w="769" w:type="dxa"/>
            <w:vAlign w:val="center"/>
          </w:tcPr>
          <w:p w14:paraId="753CFE3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FF16D54"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2BFC185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13E9FDF"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A87CE74"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27082AEF" w14:textId="77777777" w:rsidR="002D7FCA" w:rsidRPr="002D7FCA" w:rsidRDefault="002D7FCA" w:rsidP="002D7FCA">
            <w:pPr>
              <w:rPr>
                <w:rFonts w:eastAsia="Times New Roman" w:cs="Times New Roman"/>
                <w:color w:val="000000"/>
                <w:szCs w:val="20"/>
                <w:lang w:val="lt-LT"/>
              </w:rPr>
            </w:pPr>
          </w:p>
        </w:tc>
      </w:tr>
      <w:tr w:rsidR="002D7FCA" w:rsidRPr="002D7FCA" w14:paraId="5949543B" w14:textId="77777777" w:rsidTr="001F13C8">
        <w:trPr>
          <w:trHeight w:val="294"/>
        </w:trPr>
        <w:tc>
          <w:tcPr>
            <w:tcW w:w="531" w:type="dxa"/>
            <w:vAlign w:val="center"/>
          </w:tcPr>
          <w:p w14:paraId="350583C1"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F9C4A5F"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 xml:space="preserve">Sporto aikštynų pasiūla </w:t>
            </w:r>
          </w:p>
        </w:tc>
        <w:tc>
          <w:tcPr>
            <w:tcW w:w="769" w:type="dxa"/>
            <w:vAlign w:val="center"/>
          </w:tcPr>
          <w:p w14:paraId="19DDEE63"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20F1791"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807FA14"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511BA63"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44286219"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5C4835EB" w14:textId="77777777" w:rsidR="002D7FCA" w:rsidRPr="002D7FCA" w:rsidRDefault="002D7FCA" w:rsidP="002D7FCA">
            <w:pPr>
              <w:rPr>
                <w:rFonts w:eastAsia="Times New Roman" w:cs="Times New Roman"/>
                <w:color w:val="000000"/>
                <w:szCs w:val="20"/>
                <w:lang w:val="lt-LT"/>
              </w:rPr>
            </w:pPr>
          </w:p>
        </w:tc>
      </w:tr>
      <w:tr w:rsidR="002D7FCA" w:rsidRPr="002D7FCA" w14:paraId="47F840F6" w14:textId="77777777" w:rsidTr="001F13C8">
        <w:trPr>
          <w:trHeight w:val="294"/>
        </w:trPr>
        <w:tc>
          <w:tcPr>
            <w:tcW w:w="531" w:type="dxa"/>
            <w:vAlign w:val="center"/>
          </w:tcPr>
          <w:p w14:paraId="6D314FCB"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17CF2253" w14:textId="77777777" w:rsidR="002D7FCA" w:rsidRPr="002D7FCA" w:rsidRDefault="002D7FCA" w:rsidP="002D7FCA">
            <w:pPr>
              <w:rPr>
                <w:rFonts w:eastAsia="Times New Roman" w:cs="Times New Roman"/>
                <w:bCs/>
                <w:color w:val="000000"/>
                <w:szCs w:val="20"/>
                <w:lang w:val="lt-LT"/>
              </w:rPr>
            </w:pPr>
            <w:r w:rsidRPr="002D7FCA">
              <w:rPr>
                <w:rFonts w:eastAsia="Times New Roman" w:cs="Times New Roman"/>
                <w:bCs/>
                <w:color w:val="000000"/>
                <w:szCs w:val="20"/>
                <w:lang w:val="lt-LT"/>
              </w:rPr>
              <w:t>Pramogos ir paslaugos vaikams</w:t>
            </w:r>
          </w:p>
        </w:tc>
        <w:tc>
          <w:tcPr>
            <w:tcW w:w="769" w:type="dxa"/>
            <w:vAlign w:val="center"/>
          </w:tcPr>
          <w:p w14:paraId="00647C2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9FADDC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819C77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0064214"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7B21B9ED"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57E6AFEF" w14:textId="77777777" w:rsidR="002D7FCA" w:rsidRPr="002D7FCA" w:rsidRDefault="002D7FCA" w:rsidP="002D7FCA">
            <w:pPr>
              <w:rPr>
                <w:rFonts w:eastAsia="Times New Roman" w:cs="Times New Roman"/>
                <w:color w:val="000000"/>
                <w:szCs w:val="20"/>
                <w:lang w:val="lt-LT"/>
              </w:rPr>
            </w:pPr>
          </w:p>
        </w:tc>
      </w:tr>
      <w:tr w:rsidR="002D7FCA" w:rsidRPr="002D7FCA" w14:paraId="6533AC8A" w14:textId="77777777" w:rsidTr="00D45F66">
        <w:trPr>
          <w:trHeight w:val="361"/>
        </w:trPr>
        <w:tc>
          <w:tcPr>
            <w:tcW w:w="9230" w:type="dxa"/>
            <w:gridSpan w:val="8"/>
            <w:vAlign w:val="center"/>
          </w:tcPr>
          <w:p w14:paraId="19E0EEBE"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i/>
                <w:iCs/>
                <w:color w:val="000000"/>
                <w:szCs w:val="20"/>
                <w:lang w:val="lt-LT"/>
              </w:rPr>
              <w:t>Susisiekimo ir ryšių paslaugos:</w:t>
            </w:r>
          </w:p>
        </w:tc>
      </w:tr>
      <w:tr w:rsidR="002D7FCA" w:rsidRPr="002D7FCA" w14:paraId="615DB4E1" w14:textId="77777777" w:rsidTr="001F13C8">
        <w:trPr>
          <w:trHeight w:val="294"/>
        </w:trPr>
        <w:tc>
          <w:tcPr>
            <w:tcW w:w="531" w:type="dxa"/>
            <w:vAlign w:val="center"/>
          </w:tcPr>
          <w:p w14:paraId="0A6F08D9"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0B310B9" w14:textId="77777777" w:rsidR="002D7FCA" w:rsidRPr="002D7FCA" w:rsidRDefault="002D7FCA" w:rsidP="002D7FCA">
            <w:pPr>
              <w:rPr>
                <w:rFonts w:eastAsia="Times New Roman" w:cs="Times New Roman"/>
                <w:b/>
                <w:color w:val="000000"/>
                <w:szCs w:val="20"/>
                <w:lang w:val="lt-LT"/>
              </w:rPr>
            </w:pPr>
            <w:r w:rsidRPr="002D7FCA">
              <w:rPr>
                <w:rFonts w:eastAsia="Times New Roman" w:cs="Times New Roman"/>
                <w:color w:val="000000"/>
                <w:szCs w:val="20"/>
                <w:lang w:val="lt-LT"/>
              </w:rPr>
              <w:t>Viešojo transporto pasiūla</w:t>
            </w:r>
          </w:p>
        </w:tc>
        <w:tc>
          <w:tcPr>
            <w:tcW w:w="769" w:type="dxa"/>
            <w:vAlign w:val="center"/>
          </w:tcPr>
          <w:p w14:paraId="50956345"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E0E34A6"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2066AF8"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B427B71"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086859B"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3C03FD5" w14:textId="77777777" w:rsidR="002D7FCA" w:rsidRPr="002D7FCA" w:rsidRDefault="002D7FCA" w:rsidP="002D7FCA">
            <w:pPr>
              <w:rPr>
                <w:rFonts w:eastAsia="Times New Roman" w:cs="Times New Roman"/>
                <w:color w:val="000000"/>
                <w:szCs w:val="20"/>
                <w:lang w:val="lt-LT"/>
              </w:rPr>
            </w:pPr>
          </w:p>
        </w:tc>
      </w:tr>
      <w:tr w:rsidR="002D7FCA" w:rsidRPr="002D7FCA" w14:paraId="5D3CB45D" w14:textId="77777777" w:rsidTr="001F13C8">
        <w:trPr>
          <w:trHeight w:val="294"/>
        </w:trPr>
        <w:tc>
          <w:tcPr>
            <w:tcW w:w="531" w:type="dxa"/>
            <w:vAlign w:val="center"/>
          </w:tcPr>
          <w:p w14:paraId="62F10828"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53D2E05D" w14:textId="77777777" w:rsidR="002D7FCA" w:rsidRPr="002D7FCA" w:rsidRDefault="002D7FCA" w:rsidP="002D7FCA">
            <w:pPr>
              <w:rPr>
                <w:rFonts w:eastAsia="Times New Roman" w:cs="Times New Roman"/>
                <w:b/>
                <w:color w:val="000000"/>
                <w:szCs w:val="20"/>
                <w:lang w:val="lt-LT"/>
              </w:rPr>
            </w:pPr>
            <w:r w:rsidRPr="002D7FCA">
              <w:rPr>
                <w:rFonts w:eastAsia="Times New Roman" w:cs="Times New Roman"/>
                <w:color w:val="000000"/>
                <w:szCs w:val="20"/>
                <w:lang w:val="lt-LT"/>
              </w:rPr>
              <w:t>Automobilių parkavimo galimybės</w:t>
            </w:r>
          </w:p>
        </w:tc>
        <w:tc>
          <w:tcPr>
            <w:tcW w:w="769" w:type="dxa"/>
            <w:vAlign w:val="center"/>
          </w:tcPr>
          <w:p w14:paraId="5BF636F6"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FA759C8"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222BFC0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C70CFD2"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EE16A01"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8AC837B" w14:textId="77777777" w:rsidR="002D7FCA" w:rsidRPr="002D7FCA" w:rsidRDefault="002D7FCA" w:rsidP="002D7FCA">
            <w:pPr>
              <w:rPr>
                <w:rFonts w:eastAsia="Times New Roman" w:cs="Times New Roman"/>
                <w:color w:val="000000"/>
                <w:szCs w:val="20"/>
                <w:lang w:val="lt-LT"/>
              </w:rPr>
            </w:pPr>
          </w:p>
        </w:tc>
      </w:tr>
      <w:tr w:rsidR="002D7FCA" w:rsidRPr="002D7FCA" w14:paraId="3B59B76D" w14:textId="77777777" w:rsidTr="001F13C8">
        <w:trPr>
          <w:trHeight w:val="294"/>
        </w:trPr>
        <w:tc>
          <w:tcPr>
            <w:tcW w:w="531" w:type="dxa"/>
            <w:vAlign w:val="center"/>
          </w:tcPr>
          <w:p w14:paraId="7CE033D7"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4031BA10"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color w:val="000000"/>
                <w:szCs w:val="20"/>
                <w:lang w:val="lt-LT"/>
              </w:rPr>
              <w:t>Automobilių parkavimo kainos</w:t>
            </w:r>
          </w:p>
        </w:tc>
        <w:tc>
          <w:tcPr>
            <w:tcW w:w="769" w:type="dxa"/>
            <w:vAlign w:val="center"/>
          </w:tcPr>
          <w:p w14:paraId="4EBBD48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6D4006E"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5E212BD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99BB391"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2544A110"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54E39F0E" w14:textId="77777777" w:rsidR="002D7FCA" w:rsidRPr="002D7FCA" w:rsidRDefault="002D7FCA" w:rsidP="002D7FCA">
            <w:pPr>
              <w:rPr>
                <w:rFonts w:eastAsia="Times New Roman" w:cs="Times New Roman"/>
                <w:color w:val="000000"/>
                <w:szCs w:val="20"/>
                <w:lang w:val="lt-LT"/>
              </w:rPr>
            </w:pPr>
          </w:p>
        </w:tc>
      </w:tr>
      <w:tr w:rsidR="002D7FCA" w:rsidRPr="002D7FCA" w14:paraId="3D209B10" w14:textId="77777777" w:rsidTr="001F13C8">
        <w:trPr>
          <w:trHeight w:val="294"/>
        </w:trPr>
        <w:tc>
          <w:tcPr>
            <w:tcW w:w="531" w:type="dxa"/>
            <w:vAlign w:val="center"/>
          </w:tcPr>
          <w:p w14:paraId="7BDE942E"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24E7A2C5"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color w:val="000000"/>
                <w:szCs w:val="20"/>
                <w:lang w:val="lt-LT"/>
              </w:rPr>
              <w:t>Nuomojamo transporto (automobilių, dviračių ir kt.) galimybės</w:t>
            </w:r>
          </w:p>
        </w:tc>
        <w:tc>
          <w:tcPr>
            <w:tcW w:w="769" w:type="dxa"/>
            <w:vAlign w:val="center"/>
          </w:tcPr>
          <w:p w14:paraId="655C355B"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D77E370"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1B5D117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C72AFAE"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36CA96AE"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15035D57" w14:textId="77777777" w:rsidR="002D7FCA" w:rsidRPr="002D7FCA" w:rsidRDefault="002D7FCA" w:rsidP="002D7FCA">
            <w:pPr>
              <w:rPr>
                <w:rFonts w:eastAsia="Times New Roman" w:cs="Times New Roman"/>
                <w:color w:val="000000"/>
                <w:szCs w:val="20"/>
                <w:lang w:val="lt-LT"/>
              </w:rPr>
            </w:pPr>
          </w:p>
        </w:tc>
      </w:tr>
      <w:tr w:rsidR="002D7FCA" w:rsidRPr="002D7FCA" w14:paraId="7CF153EF" w14:textId="77777777" w:rsidTr="001F13C8">
        <w:trPr>
          <w:trHeight w:val="294"/>
        </w:trPr>
        <w:tc>
          <w:tcPr>
            <w:tcW w:w="531" w:type="dxa"/>
            <w:vAlign w:val="center"/>
          </w:tcPr>
          <w:p w14:paraId="26E98117"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70A25BF" w14:textId="77777777" w:rsidR="002D7FCA" w:rsidRPr="002D7FCA" w:rsidRDefault="002D7FCA" w:rsidP="002D7FCA">
            <w:pPr>
              <w:rPr>
                <w:rFonts w:eastAsia="Times New Roman" w:cs="Times New Roman"/>
                <w:b/>
                <w:color w:val="000000"/>
                <w:szCs w:val="20"/>
                <w:lang w:val="lt-LT"/>
              </w:rPr>
            </w:pPr>
            <w:r w:rsidRPr="002D7FCA">
              <w:rPr>
                <w:rFonts w:eastAsia="Times New Roman" w:cs="Times New Roman"/>
                <w:color w:val="000000"/>
                <w:szCs w:val="20"/>
                <w:lang w:val="lt-LT"/>
              </w:rPr>
              <w:t>Pašto skyriaus veikla</w:t>
            </w:r>
          </w:p>
        </w:tc>
        <w:tc>
          <w:tcPr>
            <w:tcW w:w="769" w:type="dxa"/>
            <w:vAlign w:val="center"/>
          </w:tcPr>
          <w:p w14:paraId="0B56FACA"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22DFC82A"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7E0EB03F"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48C5B8C"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67A0CAAC"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1E8C06E5" w14:textId="77777777" w:rsidR="002D7FCA" w:rsidRPr="002D7FCA" w:rsidRDefault="002D7FCA" w:rsidP="002D7FCA">
            <w:pPr>
              <w:rPr>
                <w:rFonts w:eastAsia="Times New Roman" w:cs="Times New Roman"/>
                <w:color w:val="000000"/>
                <w:szCs w:val="20"/>
                <w:lang w:val="lt-LT"/>
              </w:rPr>
            </w:pPr>
          </w:p>
        </w:tc>
      </w:tr>
      <w:tr w:rsidR="002D7FCA" w:rsidRPr="002D7FCA" w14:paraId="68523BBD" w14:textId="77777777" w:rsidTr="00D45F66">
        <w:trPr>
          <w:trHeight w:val="407"/>
        </w:trPr>
        <w:tc>
          <w:tcPr>
            <w:tcW w:w="9230" w:type="dxa"/>
            <w:gridSpan w:val="8"/>
            <w:vAlign w:val="center"/>
          </w:tcPr>
          <w:p w14:paraId="512DE25F" w14:textId="77777777" w:rsidR="002D7FCA" w:rsidRPr="002D7FCA" w:rsidRDefault="002D7FCA" w:rsidP="002D7FCA">
            <w:pPr>
              <w:rPr>
                <w:rFonts w:eastAsia="Times New Roman" w:cs="Times New Roman"/>
                <w:i/>
                <w:iCs/>
                <w:color w:val="000000"/>
                <w:szCs w:val="20"/>
                <w:lang w:val="lt-LT"/>
              </w:rPr>
            </w:pPr>
            <w:r w:rsidRPr="002D7FCA">
              <w:rPr>
                <w:rFonts w:eastAsia="Times New Roman" w:cs="Times New Roman"/>
                <w:i/>
                <w:iCs/>
                <w:color w:val="000000"/>
                <w:szCs w:val="20"/>
                <w:lang w:val="lt-LT"/>
              </w:rPr>
              <w:t>Bendrai įvertinkite:</w:t>
            </w:r>
          </w:p>
        </w:tc>
      </w:tr>
      <w:tr w:rsidR="002D7FCA" w:rsidRPr="002D7FCA" w14:paraId="1F26A58D" w14:textId="77777777" w:rsidTr="001F13C8">
        <w:trPr>
          <w:trHeight w:val="294"/>
        </w:trPr>
        <w:tc>
          <w:tcPr>
            <w:tcW w:w="531" w:type="dxa"/>
            <w:vAlign w:val="center"/>
          </w:tcPr>
          <w:p w14:paraId="35CAAAB6"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3B03D4EB"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Turizmo paslaugų kokybė Palangoje</w:t>
            </w:r>
          </w:p>
        </w:tc>
        <w:tc>
          <w:tcPr>
            <w:tcW w:w="769" w:type="dxa"/>
            <w:vAlign w:val="center"/>
          </w:tcPr>
          <w:p w14:paraId="1D0C1C2E"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4A1DE42"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00D88A1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0E36F8AA"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6DEE56D7"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6B866D94" w14:textId="77777777" w:rsidR="002D7FCA" w:rsidRPr="002D7FCA" w:rsidRDefault="002D7FCA" w:rsidP="002D7FCA">
            <w:pPr>
              <w:rPr>
                <w:rFonts w:eastAsia="Times New Roman" w:cs="Times New Roman"/>
                <w:color w:val="000000"/>
                <w:szCs w:val="20"/>
                <w:lang w:val="lt-LT"/>
              </w:rPr>
            </w:pPr>
          </w:p>
        </w:tc>
      </w:tr>
      <w:tr w:rsidR="002D7FCA" w:rsidRPr="002D7FCA" w14:paraId="0847658A" w14:textId="77777777" w:rsidTr="001F13C8">
        <w:trPr>
          <w:trHeight w:val="294"/>
        </w:trPr>
        <w:tc>
          <w:tcPr>
            <w:tcW w:w="531" w:type="dxa"/>
            <w:vAlign w:val="center"/>
          </w:tcPr>
          <w:p w14:paraId="28A9E386"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188A423B"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color w:val="000000"/>
                <w:szCs w:val="20"/>
                <w:lang w:val="lt-LT"/>
              </w:rPr>
              <w:t>Palangos miesto turistinis patrauklumas</w:t>
            </w:r>
          </w:p>
        </w:tc>
        <w:tc>
          <w:tcPr>
            <w:tcW w:w="769" w:type="dxa"/>
            <w:vAlign w:val="center"/>
          </w:tcPr>
          <w:p w14:paraId="0B1B8DE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B1FA0CC"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47688FB2"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115D747C"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494A8433"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4ABE797C" w14:textId="77777777" w:rsidR="002D7FCA" w:rsidRPr="002D7FCA" w:rsidRDefault="002D7FCA" w:rsidP="002D7FCA">
            <w:pPr>
              <w:rPr>
                <w:rFonts w:eastAsia="Times New Roman" w:cs="Times New Roman"/>
                <w:color w:val="000000"/>
                <w:szCs w:val="20"/>
                <w:lang w:val="lt-LT"/>
              </w:rPr>
            </w:pPr>
          </w:p>
        </w:tc>
      </w:tr>
      <w:tr w:rsidR="002D7FCA" w:rsidRPr="002D7FCA" w14:paraId="01F9FACB" w14:textId="77777777" w:rsidTr="001F13C8">
        <w:trPr>
          <w:trHeight w:val="294"/>
        </w:trPr>
        <w:tc>
          <w:tcPr>
            <w:tcW w:w="531" w:type="dxa"/>
            <w:vAlign w:val="center"/>
          </w:tcPr>
          <w:p w14:paraId="360F0A4B"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A0AAAB2"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Palangos miesto draugiškumas gyvūnams</w:t>
            </w:r>
          </w:p>
        </w:tc>
        <w:tc>
          <w:tcPr>
            <w:tcW w:w="769" w:type="dxa"/>
            <w:vAlign w:val="center"/>
          </w:tcPr>
          <w:p w14:paraId="06436B80"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637FB24A"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34E7A1D7"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5389098"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560FE8BD"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3B608C7A" w14:textId="77777777" w:rsidR="002D7FCA" w:rsidRPr="002D7FCA" w:rsidRDefault="002D7FCA" w:rsidP="002D7FCA">
            <w:pPr>
              <w:rPr>
                <w:rFonts w:eastAsia="Times New Roman" w:cs="Times New Roman"/>
                <w:color w:val="000000"/>
                <w:szCs w:val="20"/>
                <w:lang w:val="lt-LT"/>
              </w:rPr>
            </w:pPr>
          </w:p>
        </w:tc>
      </w:tr>
      <w:tr w:rsidR="002D7FCA" w:rsidRPr="002D7FCA" w14:paraId="43DC55E7" w14:textId="77777777" w:rsidTr="001F13C8">
        <w:trPr>
          <w:trHeight w:val="294"/>
        </w:trPr>
        <w:tc>
          <w:tcPr>
            <w:tcW w:w="531" w:type="dxa"/>
            <w:vAlign w:val="center"/>
          </w:tcPr>
          <w:p w14:paraId="6E16E262"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7EF7C2FC" w14:textId="77777777" w:rsidR="002D7FCA" w:rsidRPr="002D7FCA" w:rsidRDefault="002D7FCA" w:rsidP="002D7FCA">
            <w:pPr>
              <w:rPr>
                <w:rFonts w:eastAsia="Times New Roman" w:cs="Times New Roman"/>
                <w:color w:val="000000"/>
                <w:szCs w:val="20"/>
                <w:lang w:val="lt-LT"/>
              </w:rPr>
            </w:pPr>
            <w:r w:rsidRPr="002D7FCA">
              <w:rPr>
                <w:rFonts w:eastAsia="Times New Roman" w:cs="Times New Roman"/>
                <w:szCs w:val="20"/>
                <w:lang w:val="lt-LT"/>
              </w:rPr>
              <w:t>Palangos miesto ekologiškumas / tvarumas</w:t>
            </w:r>
          </w:p>
        </w:tc>
        <w:tc>
          <w:tcPr>
            <w:tcW w:w="769" w:type="dxa"/>
            <w:vAlign w:val="center"/>
          </w:tcPr>
          <w:p w14:paraId="0200385C"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5D7EC9CF"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6410E05E"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767C62A4"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1CE12E62"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05BD225F" w14:textId="77777777" w:rsidR="002D7FCA" w:rsidRPr="002D7FCA" w:rsidRDefault="002D7FCA" w:rsidP="002D7FCA">
            <w:pPr>
              <w:rPr>
                <w:rFonts w:eastAsia="Times New Roman" w:cs="Times New Roman"/>
                <w:color w:val="000000"/>
                <w:szCs w:val="20"/>
                <w:lang w:val="lt-LT"/>
              </w:rPr>
            </w:pPr>
          </w:p>
        </w:tc>
      </w:tr>
      <w:tr w:rsidR="002D7FCA" w:rsidRPr="002D7FCA" w14:paraId="62BFACCD" w14:textId="77777777" w:rsidTr="001F13C8">
        <w:trPr>
          <w:trHeight w:val="294"/>
        </w:trPr>
        <w:tc>
          <w:tcPr>
            <w:tcW w:w="531" w:type="dxa"/>
            <w:vAlign w:val="center"/>
          </w:tcPr>
          <w:p w14:paraId="76D84C04" w14:textId="77777777" w:rsidR="002D7FCA" w:rsidRPr="002D7FCA" w:rsidRDefault="002D7FCA" w:rsidP="002D7FCA">
            <w:pPr>
              <w:numPr>
                <w:ilvl w:val="0"/>
                <w:numId w:val="9"/>
              </w:numPr>
              <w:spacing w:after="160" w:line="259" w:lineRule="auto"/>
              <w:ind w:left="0" w:firstLine="0"/>
              <w:jc w:val="center"/>
              <w:rPr>
                <w:rFonts w:eastAsia="Times New Roman" w:cs="Times New Roman"/>
                <w:color w:val="000000"/>
                <w:szCs w:val="20"/>
                <w:lang w:val="lt-LT"/>
              </w:rPr>
            </w:pPr>
          </w:p>
        </w:tc>
        <w:tc>
          <w:tcPr>
            <w:tcW w:w="3623" w:type="dxa"/>
            <w:vAlign w:val="center"/>
          </w:tcPr>
          <w:p w14:paraId="62E93222" w14:textId="77777777" w:rsidR="002D7FCA" w:rsidRPr="002D7FCA" w:rsidRDefault="002D7FCA" w:rsidP="002D7FCA">
            <w:pPr>
              <w:rPr>
                <w:rFonts w:eastAsia="Times New Roman" w:cs="Times New Roman"/>
                <w:szCs w:val="20"/>
                <w:lang w:val="lt-LT"/>
              </w:rPr>
            </w:pPr>
            <w:r w:rsidRPr="002D7FCA">
              <w:rPr>
                <w:rFonts w:eastAsia="Times New Roman" w:cs="Times New Roman"/>
                <w:szCs w:val="20"/>
                <w:lang w:val="lt-LT"/>
              </w:rPr>
              <w:t>Palangos miesto saugumas</w:t>
            </w:r>
          </w:p>
        </w:tc>
        <w:tc>
          <w:tcPr>
            <w:tcW w:w="769" w:type="dxa"/>
            <w:vAlign w:val="center"/>
          </w:tcPr>
          <w:p w14:paraId="273525C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3CF744EB" w14:textId="77777777" w:rsidR="002D7FCA" w:rsidRPr="002D7FCA" w:rsidRDefault="002D7FCA" w:rsidP="002D7FCA">
            <w:pPr>
              <w:rPr>
                <w:rFonts w:eastAsia="Times New Roman" w:cs="Times New Roman"/>
                <w:color w:val="000000"/>
                <w:szCs w:val="20"/>
                <w:lang w:val="lt-LT"/>
              </w:rPr>
            </w:pPr>
          </w:p>
        </w:tc>
        <w:tc>
          <w:tcPr>
            <w:tcW w:w="778" w:type="dxa"/>
            <w:vAlign w:val="center"/>
          </w:tcPr>
          <w:p w14:paraId="751BCE59" w14:textId="77777777" w:rsidR="002D7FCA" w:rsidRPr="002D7FCA" w:rsidRDefault="002D7FCA" w:rsidP="002D7FCA">
            <w:pPr>
              <w:rPr>
                <w:rFonts w:eastAsia="Times New Roman" w:cs="Times New Roman"/>
                <w:color w:val="000000"/>
                <w:szCs w:val="20"/>
                <w:lang w:val="lt-LT"/>
              </w:rPr>
            </w:pPr>
          </w:p>
        </w:tc>
        <w:tc>
          <w:tcPr>
            <w:tcW w:w="769" w:type="dxa"/>
            <w:vAlign w:val="center"/>
          </w:tcPr>
          <w:p w14:paraId="46C82A83" w14:textId="77777777" w:rsidR="002D7FCA" w:rsidRPr="002D7FCA" w:rsidRDefault="002D7FCA" w:rsidP="002D7FCA">
            <w:pPr>
              <w:rPr>
                <w:rFonts w:eastAsia="Times New Roman" w:cs="Times New Roman"/>
                <w:color w:val="000000"/>
                <w:szCs w:val="20"/>
                <w:lang w:val="lt-LT"/>
              </w:rPr>
            </w:pPr>
          </w:p>
        </w:tc>
        <w:tc>
          <w:tcPr>
            <w:tcW w:w="699" w:type="dxa"/>
            <w:vAlign w:val="center"/>
          </w:tcPr>
          <w:p w14:paraId="0813B8F0" w14:textId="77777777" w:rsidR="002D7FCA" w:rsidRPr="002D7FCA" w:rsidRDefault="002D7FCA" w:rsidP="002D7FCA">
            <w:pPr>
              <w:rPr>
                <w:rFonts w:eastAsia="Times New Roman" w:cs="Times New Roman"/>
                <w:color w:val="000000"/>
                <w:szCs w:val="20"/>
                <w:lang w:val="lt-LT"/>
              </w:rPr>
            </w:pPr>
          </w:p>
        </w:tc>
        <w:tc>
          <w:tcPr>
            <w:tcW w:w="1292" w:type="dxa"/>
            <w:vAlign w:val="center"/>
          </w:tcPr>
          <w:p w14:paraId="77AA7E64" w14:textId="77777777" w:rsidR="002D7FCA" w:rsidRPr="002D7FCA" w:rsidRDefault="002D7FCA" w:rsidP="002D7FCA">
            <w:pPr>
              <w:rPr>
                <w:rFonts w:eastAsia="Times New Roman" w:cs="Times New Roman"/>
                <w:color w:val="000000"/>
                <w:szCs w:val="20"/>
                <w:lang w:val="lt-LT"/>
              </w:rPr>
            </w:pPr>
          </w:p>
        </w:tc>
      </w:tr>
      <w:bookmarkEnd w:id="3"/>
    </w:tbl>
    <w:p w14:paraId="6E5512A8" w14:textId="77777777" w:rsidR="002D7FCA" w:rsidRPr="002D7FCA" w:rsidRDefault="002D7FCA" w:rsidP="002D7FCA">
      <w:pPr>
        <w:spacing w:before="100" w:line="259" w:lineRule="auto"/>
        <w:ind w:left="720"/>
        <w:contextualSpacing/>
        <w:rPr>
          <w:rFonts w:cs="Times New Roman"/>
          <w:b/>
          <w:bCs/>
          <w:szCs w:val="24"/>
          <w:lang w:val="lt-LT"/>
        </w:rPr>
      </w:pPr>
    </w:p>
    <w:tbl>
      <w:tblPr>
        <w:tblStyle w:val="Lentelstinklelis"/>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9"/>
        <w:gridCol w:w="3898"/>
      </w:tblGrid>
      <w:tr w:rsidR="002D7FCA" w:rsidRPr="002D7FCA" w14:paraId="7B12259F" w14:textId="77777777" w:rsidTr="001F13C8">
        <w:tc>
          <w:tcPr>
            <w:tcW w:w="5309" w:type="dxa"/>
          </w:tcPr>
          <w:p w14:paraId="50B99D3C" w14:textId="77777777" w:rsidR="002D7FCA" w:rsidRPr="002D7FCA" w:rsidRDefault="002D7FCA" w:rsidP="002D7FCA">
            <w:pPr>
              <w:numPr>
                <w:ilvl w:val="0"/>
                <w:numId w:val="10"/>
              </w:numPr>
              <w:spacing w:before="100"/>
              <w:ind w:left="325" w:hanging="325"/>
              <w:contextualSpacing/>
              <w:rPr>
                <w:rFonts w:cs="Times New Roman"/>
                <w:b/>
                <w:bCs/>
                <w:szCs w:val="24"/>
                <w:lang w:val="lt-LT"/>
              </w:rPr>
            </w:pPr>
            <w:r w:rsidRPr="002D7FCA">
              <w:rPr>
                <w:rFonts w:cs="Times New Roman"/>
                <w:b/>
                <w:bCs/>
                <w:szCs w:val="24"/>
                <w:lang w:val="lt-LT"/>
              </w:rPr>
              <w:t>Jūsų nuomone, kokios infrastruktūros trūksta Palangos kurortui (galimi keli variantai)?</w:t>
            </w:r>
          </w:p>
          <w:p w14:paraId="7BD1D757"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Viešųjų dušų</w:t>
            </w:r>
          </w:p>
          <w:p w14:paraId="3C3F2EEC"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Viešųjų tualetų</w:t>
            </w:r>
          </w:p>
          <w:p w14:paraId="5EF7F98F"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Boulingo</w:t>
            </w:r>
          </w:p>
          <w:p w14:paraId="6A2DDD61"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 xml:space="preserve">Biliardo </w:t>
            </w:r>
          </w:p>
          <w:p w14:paraId="7C92CACB" w14:textId="77777777" w:rsidR="002D7FCA" w:rsidRPr="002D7FCA" w:rsidRDefault="002D7FCA" w:rsidP="002D7FCA">
            <w:pPr>
              <w:ind w:left="360" w:hanging="35"/>
              <w:rPr>
                <w:rFonts w:cs="Times New Roman"/>
                <w:szCs w:val="24"/>
                <w:lang w:val="lt-LT"/>
              </w:rPr>
            </w:pPr>
            <w:r w:rsidRPr="002D7FCA">
              <w:rPr>
                <w:rFonts w:eastAsia="Times New Roman" w:cs="Times New Roman"/>
                <w:szCs w:val="24"/>
                <w:lang w:val="lt-LT"/>
              </w:rPr>
              <w:t xml:space="preserve"> </w:t>
            </w:r>
            <w:r w:rsidRPr="002D7FCA">
              <w:rPr>
                <w:rFonts w:cs="Times New Roman"/>
                <w:szCs w:val="24"/>
                <w:lang w:val="lt-LT"/>
              </w:rPr>
              <w:t>Padelio kortų</w:t>
            </w:r>
          </w:p>
          <w:p w14:paraId="267AD7EA" w14:textId="77777777" w:rsidR="002D7FCA" w:rsidRPr="002D7FCA" w:rsidRDefault="002D7FCA" w:rsidP="002D7FCA">
            <w:pPr>
              <w:ind w:left="360" w:hanging="35"/>
              <w:rPr>
                <w:rFonts w:eastAsia="Times New Roman" w:cs="Times New Roman"/>
                <w:szCs w:val="24"/>
                <w:lang w:val="lt-LT"/>
              </w:rPr>
            </w:pPr>
            <w:r w:rsidRPr="002D7FCA">
              <w:rPr>
                <w:rFonts w:eastAsia="Times New Roman" w:cs="Times New Roman"/>
                <w:szCs w:val="24"/>
                <w:lang w:val="lt-LT"/>
              </w:rPr>
              <w:t> Vandens pramogų</w:t>
            </w:r>
          </w:p>
          <w:p w14:paraId="51BA03C0" w14:textId="77777777" w:rsidR="002D7FCA" w:rsidRPr="002D7FCA" w:rsidRDefault="002D7FCA" w:rsidP="002D7FCA">
            <w:pPr>
              <w:ind w:left="360" w:hanging="35"/>
              <w:rPr>
                <w:rFonts w:eastAsia="Times New Roman" w:cs="Times New Roman"/>
                <w:szCs w:val="24"/>
                <w:lang w:val="lt-LT"/>
              </w:rPr>
            </w:pPr>
            <w:r w:rsidRPr="002D7FCA">
              <w:rPr>
                <w:rFonts w:eastAsia="Times New Roman" w:cs="Times New Roman"/>
                <w:szCs w:val="24"/>
                <w:lang w:val="lt-LT"/>
              </w:rPr>
              <w:t> Kino teatro</w:t>
            </w:r>
          </w:p>
          <w:p w14:paraId="682EAB1F" w14:textId="77777777" w:rsidR="002D7FCA" w:rsidRPr="002D7FCA" w:rsidRDefault="002D7FCA" w:rsidP="002D7FCA">
            <w:pPr>
              <w:ind w:firstLine="325"/>
              <w:rPr>
                <w:rFonts w:eastAsia="Times New Roman" w:cs="Times New Roman"/>
                <w:szCs w:val="24"/>
                <w:lang w:val="lt-LT"/>
              </w:rPr>
            </w:pPr>
            <w:r w:rsidRPr="002D7FCA">
              <w:rPr>
                <w:rFonts w:eastAsia="Times New Roman" w:cs="Times New Roman"/>
                <w:szCs w:val="24"/>
                <w:lang w:val="lt-LT"/>
              </w:rPr>
              <w:t> Kultūrinių objektų</w:t>
            </w:r>
          </w:p>
          <w:p w14:paraId="6167C450" w14:textId="77777777" w:rsidR="002D7FCA" w:rsidRPr="002D7FCA" w:rsidRDefault="002D7FCA" w:rsidP="002D7FCA">
            <w:pPr>
              <w:ind w:firstLine="325"/>
              <w:rPr>
                <w:rFonts w:eastAsia="Times New Roman" w:cs="Times New Roman"/>
                <w:szCs w:val="24"/>
                <w:lang w:val="lt-LT"/>
              </w:rPr>
            </w:pPr>
            <w:r w:rsidRPr="002D7FCA">
              <w:rPr>
                <w:rFonts w:eastAsia="Times New Roman" w:cs="Times New Roman"/>
                <w:szCs w:val="24"/>
                <w:lang w:val="lt-LT"/>
              </w:rPr>
              <w:t xml:space="preserve"> Sporto objektų </w:t>
            </w:r>
          </w:p>
          <w:p w14:paraId="64E31B29" w14:textId="77777777" w:rsidR="002D7FCA" w:rsidRPr="002D7FCA" w:rsidRDefault="002D7FCA" w:rsidP="002D7FCA">
            <w:pPr>
              <w:ind w:firstLine="325"/>
              <w:rPr>
                <w:rFonts w:eastAsia="Times New Roman" w:cs="Times New Roman"/>
                <w:szCs w:val="24"/>
                <w:lang w:val="lt-LT"/>
              </w:rPr>
            </w:pPr>
            <w:r w:rsidRPr="002D7FCA">
              <w:rPr>
                <w:rFonts w:eastAsia="Times New Roman" w:cs="Times New Roman"/>
                <w:szCs w:val="24"/>
                <w:lang w:val="lt-LT"/>
              </w:rPr>
              <w:t> Sveikatinimo objektų</w:t>
            </w:r>
          </w:p>
          <w:p w14:paraId="7795D586" w14:textId="77777777" w:rsidR="002D7FCA" w:rsidRDefault="002D7FCA" w:rsidP="002D7FCA">
            <w:pPr>
              <w:ind w:firstLine="325"/>
              <w:rPr>
                <w:rFonts w:eastAsia="Times New Roman" w:cs="Times New Roman"/>
                <w:szCs w:val="24"/>
                <w:lang w:val="lt-LT"/>
              </w:rPr>
            </w:pPr>
            <w:r w:rsidRPr="002D7FCA">
              <w:rPr>
                <w:rFonts w:eastAsia="Times New Roman" w:cs="Times New Roman"/>
                <w:szCs w:val="24"/>
                <w:lang w:val="lt-LT"/>
              </w:rPr>
              <w:t> Parduotuvių</w:t>
            </w:r>
          </w:p>
          <w:p w14:paraId="4F0CD581" w14:textId="1C910C0A" w:rsidR="005A17DE" w:rsidRDefault="005A17DE" w:rsidP="002D7FCA">
            <w:pPr>
              <w:ind w:firstLine="325"/>
              <w:rPr>
                <w:rFonts w:eastAsia="Times New Roman" w:cs="Times New Roman"/>
                <w:szCs w:val="24"/>
                <w:lang w:val="lt-LT"/>
              </w:rPr>
            </w:pPr>
            <w:r w:rsidRPr="002D7FCA">
              <w:rPr>
                <w:rFonts w:eastAsia="Times New Roman" w:cs="Times New Roman"/>
                <w:szCs w:val="24"/>
                <w:lang w:val="lt-LT"/>
              </w:rPr>
              <w:lastRenderedPageBreak/>
              <w:t></w:t>
            </w:r>
            <w:r>
              <w:rPr>
                <w:rFonts w:eastAsia="Times New Roman" w:cs="Times New Roman"/>
                <w:szCs w:val="24"/>
                <w:lang w:val="lt-LT"/>
              </w:rPr>
              <w:t xml:space="preserve"> Dviračių stovėjimo aikštelės</w:t>
            </w:r>
          </w:p>
          <w:p w14:paraId="43C6FFB0" w14:textId="045BA1E6" w:rsidR="005A17DE" w:rsidRDefault="005A17DE" w:rsidP="002D7FCA">
            <w:pPr>
              <w:ind w:firstLine="325"/>
              <w:rPr>
                <w:rFonts w:eastAsia="Times New Roman" w:cs="Times New Roman"/>
                <w:szCs w:val="24"/>
                <w:lang w:val="lt-LT"/>
              </w:rPr>
            </w:pPr>
            <w:r w:rsidRPr="002D7FCA">
              <w:rPr>
                <w:rFonts w:eastAsia="Times New Roman" w:cs="Times New Roman"/>
                <w:szCs w:val="24"/>
                <w:lang w:val="lt-LT"/>
              </w:rPr>
              <w:t></w:t>
            </w:r>
            <w:r>
              <w:rPr>
                <w:rFonts w:eastAsia="Times New Roman" w:cs="Times New Roman"/>
                <w:szCs w:val="24"/>
                <w:lang w:val="lt-LT"/>
              </w:rPr>
              <w:t xml:space="preserve"> Teminių parkų</w:t>
            </w:r>
          </w:p>
          <w:p w14:paraId="133AF6FA" w14:textId="29FFA7FF" w:rsidR="005A17DE" w:rsidRPr="002D7FCA" w:rsidRDefault="005A17DE" w:rsidP="002D7FCA">
            <w:pPr>
              <w:ind w:firstLine="325"/>
              <w:rPr>
                <w:rFonts w:eastAsia="Times New Roman" w:cs="Times New Roman"/>
                <w:szCs w:val="24"/>
                <w:lang w:val="lt-LT"/>
              </w:rPr>
            </w:pPr>
            <w:r w:rsidRPr="002D7FCA">
              <w:rPr>
                <w:rFonts w:eastAsia="Times New Roman" w:cs="Times New Roman"/>
                <w:szCs w:val="24"/>
                <w:lang w:val="lt-LT"/>
              </w:rPr>
              <w:t></w:t>
            </w:r>
            <w:r>
              <w:rPr>
                <w:rFonts w:eastAsia="Times New Roman" w:cs="Times New Roman"/>
                <w:szCs w:val="24"/>
                <w:lang w:val="lt-LT"/>
              </w:rPr>
              <w:t xml:space="preserve"> Paplūdimių infrastruktūros</w:t>
            </w:r>
          </w:p>
          <w:p w14:paraId="05ED0973" w14:textId="77777777" w:rsidR="009D297C" w:rsidRDefault="002D7FCA" w:rsidP="002D7FCA">
            <w:pPr>
              <w:ind w:hanging="35"/>
              <w:rPr>
                <w:rFonts w:cs="Times New Roman"/>
                <w:szCs w:val="24"/>
                <w:lang w:val="lt-LT"/>
              </w:rPr>
            </w:pPr>
            <w:r w:rsidRPr="002D7FCA">
              <w:rPr>
                <w:rFonts w:cs="Times New Roman"/>
                <w:szCs w:val="24"/>
                <w:lang w:val="lt-LT"/>
              </w:rPr>
              <w:t xml:space="preserve">      Kitas variantas (įrašykite) </w:t>
            </w:r>
          </w:p>
          <w:p w14:paraId="4387DAEA" w14:textId="77777777" w:rsidR="009D297C" w:rsidRDefault="009D297C" w:rsidP="002D7FCA">
            <w:pPr>
              <w:ind w:hanging="35"/>
              <w:rPr>
                <w:rFonts w:cs="Times New Roman"/>
                <w:szCs w:val="24"/>
                <w:lang w:val="lt-LT"/>
              </w:rPr>
            </w:pPr>
          </w:p>
          <w:p w14:paraId="4A2D6985" w14:textId="11EC7281" w:rsidR="002D7FCA" w:rsidRPr="002D7FCA" w:rsidRDefault="002D7FCA" w:rsidP="002D7FCA">
            <w:pPr>
              <w:ind w:hanging="35"/>
              <w:rPr>
                <w:rFonts w:cs="Times New Roman"/>
                <w:b/>
                <w:bCs/>
                <w:szCs w:val="24"/>
                <w:lang w:val="lt-LT"/>
              </w:rPr>
            </w:pPr>
            <w:r w:rsidRPr="002D7FCA">
              <w:rPr>
                <w:rFonts w:cs="Times New Roman"/>
                <w:szCs w:val="24"/>
                <w:lang w:val="lt-LT"/>
              </w:rPr>
              <w:t>.................................</w:t>
            </w:r>
            <w:r w:rsidR="009D297C">
              <w:rPr>
                <w:rFonts w:cs="Times New Roman"/>
                <w:szCs w:val="24"/>
                <w:lang w:val="lt-LT"/>
              </w:rPr>
              <w:t>...............................................</w:t>
            </w:r>
            <w:r w:rsidRPr="002D7FCA">
              <w:rPr>
                <w:rFonts w:cs="Times New Roman"/>
                <w:szCs w:val="24"/>
                <w:lang w:val="lt-LT"/>
              </w:rPr>
              <w:t>.. .</w:t>
            </w:r>
          </w:p>
        </w:tc>
        <w:tc>
          <w:tcPr>
            <w:tcW w:w="3898" w:type="dxa"/>
          </w:tcPr>
          <w:p w14:paraId="4B35E643" w14:textId="77777777" w:rsidR="002D7FCA" w:rsidRPr="002D7FCA" w:rsidRDefault="002D7FCA" w:rsidP="002D7FCA">
            <w:pPr>
              <w:numPr>
                <w:ilvl w:val="0"/>
                <w:numId w:val="10"/>
              </w:numPr>
              <w:ind w:left="261"/>
              <w:contextualSpacing/>
              <w:jc w:val="both"/>
              <w:rPr>
                <w:rFonts w:cs="Times New Roman"/>
                <w:b/>
                <w:bCs/>
                <w:szCs w:val="24"/>
                <w:lang w:val="lt-LT"/>
              </w:rPr>
            </w:pPr>
            <w:r w:rsidRPr="002D7FCA">
              <w:rPr>
                <w:rFonts w:cs="Times New Roman"/>
                <w:b/>
                <w:bCs/>
                <w:szCs w:val="24"/>
                <w:lang w:val="lt-LT"/>
              </w:rPr>
              <w:lastRenderedPageBreak/>
              <w:t>Ar rekomenduotumėte giminėms, draugams ar artimiesiems aplankyti Palangą?</w:t>
            </w:r>
          </w:p>
          <w:p w14:paraId="6DCF7519" w14:textId="77777777" w:rsidR="002D7FCA" w:rsidRPr="002D7FCA" w:rsidRDefault="002D7FCA" w:rsidP="002D7FCA">
            <w:pPr>
              <w:ind w:left="-165" w:firstLine="360"/>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Taip</w:t>
            </w:r>
          </w:p>
          <w:p w14:paraId="4ACC3B57" w14:textId="77777777" w:rsidR="002D7FCA" w:rsidRPr="002D7FCA" w:rsidRDefault="002D7FCA" w:rsidP="002D7FCA">
            <w:pPr>
              <w:ind w:left="-165" w:firstLine="363"/>
              <w:rPr>
                <w:rFonts w:cs="Times New Roman"/>
                <w:szCs w:val="24"/>
                <w:lang w:val="lt-LT"/>
              </w:rPr>
            </w:pPr>
            <w:r w:rsidRPr="002D7FCA">
              <w:rPr>
                <w:rFonts w:eastAsia="Times New Roman" w:cs="Times New Roman"/>
                <w:color w:val="000000"/>
                <w:szCs w:val="24"/>
                <w:lang w:val="lt-LT"/>
              </w:rPr>
              <w:t></w:t>
            </w:r>
            <w:r w:rsidRPr="002D7FCA">
              <w:rPr>
                <w:rFonts w:cs="Times New Roman"/>
                <w:szCs w:val="24"/>
                <w:lang w:val="lt-LT"/>
              </w:rPr>
              <w:t xml:space="preserve"> Ne</w:t>
            </w:r>
          </w:p>
          <w:p w14:paraId="180D4ACE" w14:textId="77777777" w:rsidR="002D7FCA" w:rsidRPr="002D7FCA" w:rsidRDefault="002D7FCA" w:rsidP="002D7FCA">
            <w:pPr>
              <w:spacing w:before="100"/>
              <w:contextualSpacing/>
              <w:rPr>
                <w:rFonts w:cs="Times New Roman"/>
                <w:b/>
                <w:bCs/>
                <w:szCs w:val="24"/>
                <w:lang w:val="lt-LT"/>
              </w:rPr>
            </w:pPr>
          </w:p>
          <w:p w14:paraId="50FB7E47" w14:textId="77777777" w:rsidR="002D7FCA" w:rsidRPr="002D7FCA" w:rsidRDefault="002D7FCA" w:rsidP="002D7FCA">
            <w:pPr>
              <w:spacing w:before="100"/>
              <w:contextualSpacing/>
              <w:rPr>
                <w:rFonts w:cs="Times New Roman"/>
                <w:b/>
                <w:bCs/>
                <w:szCs w:val="24"/>
                <w:lang w:val="lt-LT"/>
              </w:rPr>
            </w:pPr>
          </w:p>
          <w:p w14:paraId="6C54FE79" w14:textId="77777777" w:rsidR="009D297C" w:rsidRDefault="009D297C" w:rsidP="002D7FCA">
            <w:pPr>
              <w:spacing w:before="100"/>
              <w:contextualSpacing/>
              <w:rPr>
                <w:rFonts w:cs="Times New Roman"/>
                <w:b/>
                <w:bCs/>
                <w:szCs w:val="24"/>
                <w:lang w:val="lt-LT"/>
              </w:rPr>
            </w:pPr>
          </w:p>
          <w:p w14:paraId="6484A081" w14:textId="77777777" w:rsidR="009D297C" w:rsidRDefault="009D297C" w:rsidP="002D7FCA">
            <w:pPr>
              <w:spacing w:before="100"/>
              <w:contextualSpacing/>
              <w:rPr>
                <w:rFonts w:cs="Times New Roman"/>
                <w:b/>
                <w:bCs/>
                <w:szCs w:val="24"/>
                <w:lang w:val="lt-LT"/>
              </w:rPr>
            </w:pPr>
          </w:p>
          <w:p w14:paraId="7660995B" w14:textId="77777777" w:rsidR="009D297C" w:rsidRDefault="009D297C" w:rsidP="002D7FCA">
            <w:pPr>
              <w:spacing w:before="100"/>
              <w:contextualSpacing/>
              <w:rPr>
                <w:rFonts w:cs="Times New Roman"/>
                <w:b/>
                <w:bCs/>
                <w:szCs w:val="24"/>
                <w:lang w:val="lt-LT"/>
              </w:rPr>
            </w:pPr>
          </w:p>
          <w:p w14:paraId="51D1935D" w14:textId="77777777" w:rsidR="009D297C" w:rsidRDefault="009D297C" w:rsidP="002D7FCA">
            <w:pPr>
              <w:spacing w:before="100"/>
              <w:contextualSpacing/>
              <w:rPr>
                <w:rFonts w:cs="Times New Roman"/>
                <w:b/>
                <w:bCs/>
                <w:szCs w:val="24"/>
                <w:lang w:val="lt-LT"/>
              </w:rPr>
            </w:pPr>
          </w:p>
          <w:p w14:paraId="14641DCC" w14:textId="77777777" w:rsidR="009D297C" w:rsidRDefault="009D297C" w:rsidP="002D7FCA">
            <w:pPr>
              <w:spacing w:before="100"/>
              <w:contextualSpacing/>
              <w:rPr>
                <w:rFonts w:cs="Times New Roman"/>
                <w:b/>
                <w:bCs/>
                <w:szCs w:val="24"/>
                <w:lang w:val="lt-LT"/>
              </w:rPr>
            </w:pPr>
          </w:p>
          <w:p w14:paraId="75849D81" w14:textId="77777777" w:rsidR="009D297C" w:rsidRDefault="009D297C" w:rsidP="002D7FCA">
            <w:pPr>
              <w:spacing w:before="100"/>
              <w:contextualSpacing/>
              <w:rPr>
                <w:rFonts w:cs="Times New Roman"/>
                <w:b/>
                <w:bCs/>
                <w:szCs w:val="24"/>
                <w:lang w:val="lt-LT"/>
              </w:rPr>
            </w:pPr>
          </w:p>
          <w:p w14:paraId="1326BBE8" w14:textId="77777777" w:rsidR="009D297C" w:rsidRDefault="009D297C" w:rsidP="002D7FCA">
            <w:pPr>
              <w:spacing w:before="100"/>
              <w:contextualSpacing/>
              <w:rPr>
                <w:rFonts w:cs="Times New Roman"/>
                <w:b/>
                <w:bCs/>
                <w:szCs w:val="24"/>
                <w:lang w:val="lt-LT"/>
              </w:rPr>
            </w:pPr>
          </w:p>
          <w:p w14:paraId="307B1044" w14:textId="77777777" w:rsidR="009D297C" w:rsidRDefault="009D297C" w:rsidP="002D7FCA">
            <w:pPr>
              <w:spacing w:before="100"/>
              <w:contextualSpacing/>
              <w:rPr>
                <w:rFonts w:cs="Times New Roman"/>
                <w:b/>
                <w:bCs/>
                <w:szCs w:val="24"/>
                <w:lang w:val="lt-LT"/>
              </w:rPr>
            </w:pPr>
          </w:p>
          <w:p w14:paraId="6CD54CA4" w14:textId="77777777" w:rsidR="009D297C" w:rsidRDefault="009D297C" w:rsidP="002D7FCA">
            <w:pPr>
              <w:spacing w:before="100"/>
              <w:contextualSpacing/>
              <w:rPr>
                <w:rFonts w:cs="Times New Roman"/>
                <w:b/>
                <w:bCs/>
                <w:szCs w:val="24"/>
                <w:lang w:val="lt-LT"/>
              </w:rPr>
            </w:pPr>
          </w:p>
          <w:p w14:paraId="0CFA5817" w14:textId="041DC5CE" w:rsidR="002D7FCA" w:rsidRPr="002D7FCA" w:rsidRDefault="002D7FCA" w:rsidP="002D7FCA">
            <w:pPr>
              <w:spacing w:before="100"/>
              <w:contextualSpacing/>
              <w:rPr>
                <w:rFonts w:cs="Times New Roman"/>
                <w:szCs w:val="24"/>
                <w:lang w:val="lt-LT"/>
              </w:rPr>
            </w:pPr>
          </w:p>
        </w:tc>
      </w:tr>
    </w:tbl>
    <w:p w14:paraId="023A389B" w14:textId="106B03C1" w:rsidR="002D7FCA" w:rsidRPr="002D7FCA" w:rsidRDefault="005A17DE" w:rsidP="002D7FCA">
      <w:pPr>
        <w:spacing w:before="400" w:after="200" w:line="259" w:lineRule="auto"/>
        <w:jc w:val="center"/>
        <w:rPr>
          <w:rFonts w:asciiTheme="minorHAnsi" w:hAnsiTheme="minorHAnsi"/>
          <w:sz w:val="22"/>
          <w:lang w:val="en-US"/>
        </w:rPr>
      </w:pPr>
      <w:r w:rsidRPr="005A17DE">
        <w:rPr>
          <w:rFonts w:cs="Times New Roman"/>
          <w:b/>
          <w:bCs/>
          <w:szCs w:val="24"/>
          <w:lang w:val="lt-LT"/>
        </w:rPr>
        <w:lastRenderedPageBreak/>
        <w:t>Turite ką pasakyti? Pasidalinkite su mumis</w:t>
      </w:r>
      <w:r w:rsidR="002D7FCA" w:rsidRPr="002D7FCA">
        <w:rPr>
          <w:rFonts w:cs="Times New Roman"/>
          <w:b/>
          <w:bCs/>
          <w:szCs w:val="24"/>
          <w:lang w:val="lt-LT"/>
        </w:rPr>
        <w:t xml:space="preserve"> </w:t>
      </w:r>
      <w:r w:rsidR="002D7FCA" w:rsidRPr="002D7FCA">
        <w:rPr>
          <mc:AlternateContent>
            <mc:Choice Requires="w16se">
              <w:rFonts w:cs="Times New Roman"/>
            </mc:Choice>
            <mc:Fallback>
              <w:rFonts w:ascii="Segoe UI Emoji" w:eastAsia="Segoe UI Emoji" w:hAnsi="Segoe UI Emoji" w:cs="Segoe UI Emoji"/>
            </mc:Fallback>
          </mc:AlternateContent>
          <w:b/>
          <w:bCs/>
          <w:sz w:val="30"/>
          <w:szCs w:val="30"/>
          <w:lang w:val="lt-LT"/>
        </w:rPr>
        <mc:AlternateContent>
          <mc:Choice Requires="w16se">
            <w16se:symEx w16se:font="Segoe UI Emoji" w16se:char="1F60A"/>
          </mc:Choice>
          <mc:Fallback>
            <w:t>😊</w:t>
          </mc:Fallback>
        </mc:AlternateContent>
      </w:r>
    </w:p>
    <w:p w14:paraId="0E9A3EE5" w14:textId="77777777" w:rsidR="002D7FCA" w:rsidRPr="002D7FCA" w:rsidRDefault="002D7FCA" w:rsidP="00914F65">
      <w:pPr>
        <w:spacing w:before="200" w:after="300" w:line="360" w:lineRule="auto"/>
        <w:rPr>
          <w:rFonts w:cs="Times New Roman"/>
          <w:szCs w:val="24"/>
          <w:lang w:val="lt-LT"/>
        </w:rPr>
      </w:pPr>
      <w:r w:rsidRPr="002D7FCA">
        <w:rPr>
          <w:rFonts w:cs="Times New Roman"/>
          <w:szCs w:val="24"/>
          <w:lang w:val="lt-LT"/>
        </w:rPr>
        <w:t>.......................................................................................................................................................................................................................................................................................................................................................................................................................................................................................................................................................................................................................................................................................................................................................................................................................................................................................................................................................... .</w:t>
      </w:r>
    </w:p>
    <w:p w14:paraId="2FB2D6EA" w14:textId="77777777" w:rsidR="00CC54AB" w:rsidRPr="00060909" w:rsidRDefault="00CC54AB" w:rsidP="0017688F">
      <w:pPr>
        <w:spacing w:line="360" w:lineRule="auto"/>
        <w:jc w:val="both"/>
        <w:rPr>
          <w:rFonts w:cs="Times New Roman"/>
          <w:color w:val="000000" w:themeColor="text1"/>
          <w:szCs w:val="24"/>
          <w:lang w:val="lt-LT"/>
        </w:rPr>
      </w:pPr>
    </w:p>
    <w:p w14:paraId="13EBD84B" w14:textId="10FB5383" w:rsidR="00AC39E7" w:rsidRDefault="009C423E">
      <w:r>
        <w:br/>
      </w:r>
    </w:p>
    <w:sectPr w:rsidR="00AC39E7" w:rsidSect="00F6372A">
      <w:pgSz w:w="11906" w:h="16838"/>
      <w:pgMar w:top="1134"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3F05E" w14:textId="77777777" w:rsidR="006C142B" w:rsidRDefault="006C142B" w:rsidP="00C37191">
      <w:r>
        <w:separator/>
      </w:r>
    </w:p>
  </w:endnote>
  <w:endnote w:type="continuationSeparator" w:id="0">
    <w:p w14:paraId="716E8A6C" w14:textId="77777777" w:rsidR="006C142B" w:rsidRDefault="006C142B" w:rsidP="00C37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42B70" w14:textId="77777777" w:rsidR="006C142B" w:rsidRDefault="006C142B" w:rsidP="00C37191">
      <w:r>
        <w:separator/>
      </w:r>
    </w:p>
  </w:footnote>
  <w:footnote w:type="continuationSeparator" w:id="0">
    <w:p w14:paraId="63DC8192" w14:textId="77777777" w:rsidR="006C142B" w:rsidRDefault="006C142B" w:rsidP="00C371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536C8"/>
    <w:multiLevelType w:val="multilevel"/>
    <w:tmpl w:val="BAE68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973"/>
    <w:multiLevelType w:val="hybridMultilevel"/>
    <w:tmpl w:val="D17ABB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D864E3"/>
    <w:multiLevelType w:val="hybridMultilevel"/>
    <w:tmpl w:val="4A2E3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E81ED3"/>
    <w:multiLevelType w:val="multilevel"/>
    <w:tmpl w:val="7E88A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3C17A5"/>
    <w:multiLevelType w:val="hybridMultilevel"/>
    <w:tmpl w:val="6EE48F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A371EBD"/>
    <w:multiLevelType w:val="hybridMultilevel"/>
    <w:tmpl w:val="BDBC516A"/>
    <w:lvl w:ilvl="0" w:tplc="04270001">
      <w:start w:val="1"/>
      <w:numFmt w:val="bullet"/>
      <w:lvlText w:val=""/>
      <w:lvlJc w:val="left"/>
      <w:pPr>
        <w:ind w:left="720" w:hanging="360"/>
      </w:pPr>
      <w:rPr>
        <w:rFonts w:ascii="Symbol" w:hAnsi="Symbol" w:cs="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cs="Wingdings" w:hint="default"/>
      </w:rPr>
    </w:lvl>
    <w:lvl w:ilvl="3" w:tplc="04270001" w:tentative="1">
      <w:start w:val="1"/>
      <w:numFmt w:val="bullet"/>
      <w:lvlText w:val=""/>
      <w:lvlJc w:val="left"/>
      <w:pPr>
        <w:ind w:left="2880" w:hanging="360"/>
      </w:pPr>
      <w:rPr>
        <w:rFonts w:ascii="Symbol" w:hAnsi="Symbol" w:cs="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cs="Wingdings" w:hint="default"/>
      </w:rPr>
    </w:lvl>
    <w:lvl w:ilvl="6" w:tplc="04270001" w:tentative="1">
      <w:start w:val="1"/>
      <w:numFmt w:val="bullet"/>
      <w:lvlText w:val=""/>
      <w:lvlJc w:val="left"/>
      <w:pPr>
        <w:ind w:left="5040" w:hanging="360"/>
      </w:pPr>
      <w:rPr>
        <w:rFonts w:ascii="Symbol" w:hAnsi="Symbol" w:cs="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0AF75229"/>
    <w:multiLevelType w:val="multilevel"/>
    <w:tmpl w:val="48F2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AA1920"/>
    <w:multiLevelType w:val="multilevel"/>
    <w:tmpl w:val="40686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F030BD"/>
    <w:multiLevelType w:val="multilevel"/>
    <w:tmpl w:val="0042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C36655"/>
    <w:multiLevelType w:val="hybridMultilevel"/>
    <w:tmpl w:val="18FAA836"/>
    <w:lvl w:ilvl="0" w:tplc="0427000F">
      <w:start w:val="1"/>
      <w:numFmt w:val="decimal"/>
      <w:lvlText w:val="%1."/>
      <w:lvlJc w:val="left"/>
      <w:pPr>
        <w:ind w:left="643" w:hanging="360"/>
      </w:pPr>
      <w:rPr>
        <w:rFonts w:hint="default"/>
        <w:color w:val="auto"/>
      </w:r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10" w15:restartNumberingAfterBreak="0">
    <w:nsid w:val="19701F7C"/>
    <w:multiLevelType w:val="hybridMultilevel"/>
    <w:tmpl w:val="1FC40BB8"/>
    <w:lvl w:ilvl="0" w:tplc="04270001">
      <w:start w:val="1"/>
      <w:numFmt w:val="bullet"/>
      <w:lvlText w:val=""/>
      <w:lvlJc w:val="left"/>
      <w:pPr>
        <w:ind w:left="757" w:hanging="360"/>
      </w:pPr>
      <w:rPr>
        <w:rFonts w:ascii="Symbol" w:hAnsi="Symbol" w:hint="default"/>
      </w:rPr>
    </w:lvl>
    <w:lvl w:ilvl="1" w:tplc="04270003" w:tentative="1">
      <w:start w:val="1"/>
      <w:numFmt w:val="bullet"/>
      <w:lvlText w:val="o"/>
      <w:lvlJc w:val="left"/>
      <w:pPr>
        <w:ind w:left="1477" w:hanging="360"/>
      </w:pPr>
      <w:rPr>
        <w:rFonts w:ascii="Courier New" w:hAnsi="Courier New" w:cs="Courier New" w:hint="default"/>
      </w:rPr>
    </w:lvl>
    <w:lvl w:ilvl="2" w:tplc="04270005" w:tentative="1">
      <w:start w:val="1"/>
      <w:numFmt w:val="bullet"/>
      <w:lvlText w:val=""/>
      <w:lvlJc w:val="left"/>
      <w:pPr>
        <w:ind w:left="2197" w:hanging="360"/>
      </w:pPr>
      <w:rPr>
        <w:rFonts w:ascii="Wingdings" w:hAnsi="Wingdings" w:hint="default"/>
      </w:rPr>
    </w:lvl>
    <w:lvl w:ilvl="3" w:tplc="04270001" w:tentative="1">
      <w:start w:val="1"/>
      <w:numFmt w:val="bullet"/>
      <w:lvlText w:val=""/>
      <w:lvlJc w:val="left"/>
      <w:pPr>
        <w:ind w:left="2917" w:hanging="360"/>
      </w:pPr>
      <w:rPr>
        <w:rFonts w:ascii="Symbol" w:hAnsi="Symbol" w:hint="default"/>
      </w:rPr>
    </w:lvl>
    <w:lvl w:ilvl="4" w:tplc="04270003" w:tentative="1">
      <w:start w:val="1"/>
      <w:numFmt w:val="bullet"/>
      <w:lvlText w:val="o"/>
      <w:lvlJc w:val="left"/>
      <w:pPr>
        <w:ind w:left="3637" w:hanging="360"/>
      </w:pPr>
      <w:rPr>
        <w:rFonts w:ascii="Courier New" w:hAnsi="Courier New" w:cs="Courier New" w:hint="default"/>
      </w:rPr>
    </w:lvl>
    <w:lvl w:ilvl="5" w:tplc="04270005" w:tentative="1">
      <w:start w:val="1"/>
      <w:numFmt w:val="bullet"/>
      <w:lvlText w:val=""/>
      <w:lvlJc w:val="left"/>
      <w:pPr>
        <w:ind w:left="4357" w:hanging="360"/>
      </w:pPr>
      <w:rPr>
        <w:rFonts w:ascii="Wingdings" w:hAnsi="Wingdings" w:hint="default"/>
      </w:rPr>
    </w:lvl>
    <w:lvl w:ilvl="6" w:tplc="04270001" w:tentative="1">
      <w:start w:val="1"/>
      <w:numFmt w:val="bullet"/>
      <w:lvlText w:val=""/>
      <w:lvlJc w:val="left"/>
      <w:pPr>
        <w:ind w:left="5077" w:hanging="360"/>
      </w:pPr>
      <w:rPr>
        <w:rFonts w:ascii="Symbol" w:hAnsi="Symbol" w:hint="default"/>
      </w:rPr>
    </w:lvl>
    <w:lvl w:ilvl="7" w:tplc="04270003" w:tentative="1">
      <w:start w:val="1"/>
      <w:numFmt w:val="bullet"/>
      <w:lvlText w:val="o"/>
      <w:lvlJc w:val="left"/>
      <w:pPr>
        <w:ind w:left="5797" w:hanging="360"/>
      </w:pPr>
      <w:rPr>
        <w:rFonts w:ascii="Courier New" w:hAnsi="Courier New" w:cs="Courier New" w:hint="default"/>
      </w:rPr>
    </w:lvl>
    <w:lvl w:ilvl="8" w:tplc="04270005" w:tentative="1">
      <w:start w:val="1"/>
      <w:numFmt w:val="bullet"/>
      <w:lvlText w:val=""/>
      <w:lvlJc w:val="left"/>
      <w:pPr>
        <w:ind w:left="6517" w:hanging="360"/>
      </w:pPr>
      <w:rPr>
        <w:rFonts w:ascii="Wingdings" w:hAnsi="Wingdings" w:hint="default"/>
      </w:rPr>
    </w:lvl>
  </w:abstractNum>
  <w:abstractNum w:abstractNumId="11" w15:restartNumberingAfterBreak="0">
    <w:nsid w:val="1B802A3B"/>
    <w:multiLevelType w:val="hybridMultilevel"/>
    <w:tmpl w:val="CACA5E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cs="Wingdings" w:hint="default"/>
      </w:rPr>
    </w:lvl>
    <w:lvl w:ilvl="3" w:tplc="04270001" w:tentative="1">
      <w:start w:val="1"/>
      <w:numFmt w:val="bullet"/>
      <w:lvlText w:val=""/>
      <w:lvlJc w:val="left"/>
      <w:pPr>
        <w:ind w:left="2880" w:hanging="360"/>
      </w:pPr>
      <w:rPr>
        <w:rFonts w:ascii="Symbol" w:hAnsi="Symbol" w:cs="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cs="Wingdings" w:hint="default"/>
      </w:rPr>
    </w:lvl>
    <w:lvl w:ilvl="6" w:tplc="04270001" w:tentative="1">
      <w:start w:val="1"/>
      <w:numFmt w:val="bullet"/>
      <w:lvlText w:val=""/>
      <w:lvlJc w:val="left"/>
      <w:pPr>
        <w:ind w:left="5040" w:hanging="360"/>
      </w:pPr>
      <w:rPr>
        <w:rFonts w:ascii="Symbol" w:hAnsi="Symbol" w:cs="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1FE72A75"/>
    <w:multiLevelType w:val="multilevel"/>
    <w:tmpl w:val="F04AC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0344FB"/>
    <w:multiLevelType w:val="hybridMultilevel"/>
    <w:tmpl w:val="092095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8655432"/>
    <w:multiLevelType w:val="multilevel"/>
    <w:tmpl w:val="80909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082DBE"/>
    <w:multiLevelType w:val="multilevel"/>
    <w:tmpl w:val="2046A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2E29DD"/>
    <w:multiLevelType w:val="hybridMultilevel"/>
    <w:tmpl w:val="8A94B8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CE03CE9"/>
    <w:multiLevelType w:val="hybridMultilevel"/>
    <w:tmpl w:val="E2520A42"/>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8" w15:restartNumberingAfterBreak="0">
    <w:nsid w:val="2E6B743F"/>
    <w:multiLevelType w:val="hybridMultilevel"/>
    <w:tmpl w:val="D396A668"/>
    <w:lvl w:ilvl="0" w:tplc="04270001">
      <w:start w:val="1"/>
      <w:numFmt w:val="bullet"/>
      <w:lvlText w:val=""/>
      <w:lvlJc w:val="left"/>
      <w:pPr>
        <w:ind w:left="1117" w:hanging="360"/>
      </w:pPr>
      <w:rPr>
        <w:rFonts w:ascii="Symbol" w:hAnsi="Symbol" w:hint="default"/>
      </w:rPr>
    </w:lvl>
    <w:lvl w:ilvl="1" w:tplc="04270003" w:tentative="1">
      <w:start w:val="1"/>
      <w:numFmt w:val="bullet"/>
      <w:lvlText w:val="o"/>
      <w:lvlJc w:val="left"/>
      <w:pPr>
        <w:ind w:left="1837" w:hanging="360"/>
      </w:pPr>
      <w:rPr>
        <w:rFonts w:ascii="Courier New" w:hAnsi="Courier New" w:cs="Courier New" w:hint="default"/>
      </w:rPr>
    </w:lvl>
    <w:lvl w:ilvl="2" w:tplc="04270005" w:tentative="1">
      <w:start w:val="1"/>
      <w:numFmt w:val="bullet"/>
      <w:lvlText w:val=""/>
      <w:lvlJc w:val="left"/>
      <w:pPr>
        <w:ind w:left="2557" w:hanging="360"/>
      </w:pPr>
      <w:rPr>
        <w:rFonts w:ascii="Wingdings" w:hAnsi="Wingdings" w:hint="default"/>
      </w:rPr>
    </w:lvl>
    <w:lvl w:ilvl="3" w:tplc="04270001" w:tentative="1">
      <w:start w:val="1"/>
      <w:numFmt w:val="bullet"/>
      <w:lvlText w:val=""/>
      <w:lvlJc w:val="left"/>
      <w:pPr>
        <w:ind w:left="3277" w:hanging="360"/>
      </w:pPr>
      <w:rPr>
        <w:rFonts w:ascii="Symbol" w:hAnsi="Symbol" w:hint="default"/>
      </w:rPr>
    </w:lvl>
    <w:lvl w:ilvl="4" w:tplc="04270003" w:tentative="1">
      <w:start w:val="1"/>
      <w:numFmt w:val="bullet"/>
      <w:lvlText w:val="o"/>
      <w:lvlJc w:val="left"/>
      <w:pPr>
        <w:ind w:left="3997" w:hanging="360"/>
      </w:pPr>
      <w:rPr>
        <w:rFonts w:ascii="Courier New" w:hAnsi="Courier New" w:cs="Courier New" w:hint="default"/>
      </w:rPr>
    </w:lvl>
    <w:lvl w:ilvl="5" w:tplc="04270005" w:tentative="1">
      <w:start w:val="1"/>
      <w:numFmt w:val="bullet"/>
      <w:lvlText w:val=""/>
      <w:lvlJc w:val="left"/>
      <w:pPr>
        <w:ind w:left="4717" w:hanging="360"/>
      </w:pPr>
      <w:rPr>
        <w:rFonts w:ascii="Wingdings" w:hAnsi="Wingdings" w:hint="default"/>
      </w:rPr>
    </w:lvl>
    <w:lvl w:ilvl="6" w:tplc="04270001" w:tentative="1">
      <w:start w:val="1"/>
      <w:numFmt w:val="bullet"/>
      <w:lvlText w:val=""/>
      <w:lvlJc w:val="left"/>
      <w:pPr>
        <w:ind w:left="5437" w:hanging="360"/>
      </w:pPr>
      <w:rPr>
        <w:rFonts w:ascii="Symbol" w:hAnsi="Symbol" w:hint="default"/>
      </w:rPr>
    </w:lvl>
    <w:lvl w:ilvl="7" w:tplc="04270003" w:tentative="1">
      <w:start w:val="1"/>
      <w:numFmt w:val="bullet"/>
      <w:lvlText w:val="o"/>
      <w:lvlJc w:val="left"/>
      <w:pPr>
        <w:ind w:left="6157" w:hanging="360"/>
      </w:pPr>
      <w:rPr>
        <w:rFonts w:ascii="Courier New" w:hAnsi="Courier New" w:cs="Courier New" w:hint="default"/>
      </w:rPr>
    </w:lvl>
    <w:lvl w:ilvl="8" w:tplc="04270005" w:tentative="1">
      <w:start w:val="1"/>
      <w:numFmt w:val="bullet"/>
      <w:lvlText w:val=""/>
      <w:lvlJc w:val="left"/>
      <w:pPr>
        <w:ind w:left="6877" w:hanging="360"/>
      </w:pPr>
      <w:rPr>
        <w:rFonts w:ascii="Wingdings" w:hAnsi="Wingdings" w:hint="default"/>
      </w:rPr>
    </w:lvl>
  </w:abstractNum>
  <w:abstractNum w:abstractNumId="19" w15:restartNumberingAfterBreak="0">
    <w:nsid w:val="32D84FE7"/>
    <w:multiLevelType w:val="hybridMultilevel"/>
    <w:tmpl w:val="24923EB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4B00AA7"/>
    <w:multiLevelType w:val="hybridMultilevel"/>
    <w:tmpl w:val="ACFA7CBE"/>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1" w15:restartNumberingAfterBreak="0">
    <w:nsid w:val="35EC5BCB"/>
    <w:multiLevelType w:val="hybridMultilevel"/>
    <w:tmpl w:val="A860FC12"/>
    <w:lvl w:ilvl="0" w:tplc="030C60B8">
      <w:start w:val="1"/>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376A1C59"/>
    <w:multiLevelType w:val="hybridMultilevel"/>
    <w:tmpl w:val="8D8EEA7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7EF14AB"/>
    <w:multiLevelType w:val="hybridMultilevel"/>
    <w:tmpl w:val="39A4C6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212F64"/>
    <w:multiLevelType w:val="hybridMultilevel"/>
    <w:tmpl w:val="F00EDA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E365FF2"/>
    <w:multiLevelType w:val="hybridMultilevel"/>
    <w:tmpl w:val="14CC355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47746CE"/>
    <w:multiLevelType w:val="hybridMultilevel"/>
    <w:tmpl w:val="050292A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7" w15:restartNumberingAfterBreak="0">
    <w:nsid w:val="47E1510A"/>
    <w:multiLevelType w:val="hybridMultilevel"/>
    <w:tmpl w:val="721618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94D548A"/>
    <w:multiLevelType w:val="multilevel"/>
    <w:tmpl w:val="FBE64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A87D03"/>
    <w:multiLevelType w:val="hybridMultilevel"/>
    <w:tmpl w:val="448E6A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55DD3E5B"/>
    <w:multiLevelType w:val="hybridMultilevel"/>
    <w:tmpl w:val="B792D6C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1" w15:restartNumberingAfterBreak="0">
    <w:nsid w:val="5C20072B"/>
    <w:multiLevelType w:val="multilevel"/>
    <w:tmpl w:val="71A8B8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C346D94"/>
    <w:multiLevelType w:val="hybridMultilevel"/>
    <w:tmpl w:val="8962D79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68043F8E"/>
    <w:multiLevelType w:val="hybridMultilevel"/>
    <w:tmpl w:val="D34CB650"/>
    <w:lvl w:ilvl="0" w:tplc="04270001">
      <w:start w:val="1"/>
      <w:numFmt w:val="bullet"/>
      <w:lvlText w:val=""/>
      <w:lvlJc w:val="left"/>
      <w:pPr>
        <w:ind w:left="757" w:hanging="360"/>
      </w:pPr>
      <w:rPr>
        <w:rFonts w:ascii="Symbol" w:hAnsi="Symbol" w:hint="default"/>
      </w:rPr>
    </w:lvl>
    <w:lvl w:ilvl="1" w:tplc="04270003" w:tentative="1">
      <w:start w:val="1"/>
      <w:numFmt w:val="bullet"/>
      <w:lvlText w:val="o"/>
      <w:lvlJc w:val="left"/>
      <w:pPr>
        <w:ind w:left="1477" w:hanging="360"/>
      </w:pPr>
      <w:rPr>
        <w:rFonts w:ascii="Courier New" w:hAnsi="Courier New" w:cs="Courier New" w:hint="default"/>
      </w:rPr>
    </w:lvl>
    <w:lvl w:ilvl="2" w:tplc="04270005" w:tentative="1">
      <w:start w:val="1"/>
      <w:numFmt w:val="bullet"/>
      <w:lvlText w:val=""/>
      <w:lvlJc w:val="left"/>
      <w:pPr>
        <w:ind w:left="2197" w:hanging="360"/>
      </w:pPr>
      <w:rPr>
        <w:rFonts w:ascii="Wingdings" w:hAnsi="Wingdings" w:hint="default"/>
      </w:rPr>
    </w:lvl>
    <w:lvl w:ilvl="3" w:tplc="04270001" w:tentative="1">
      <w:start w:val="1"/>
      <w:numFmt w:val="bullet"/>
      <w:lvlText w:val=""/>
      <w:lvlJc w:val="left"/>
      <w:pPr>
        <w:ind w:left="2917" w:hanging="360"/>
      </w:pPr>
      <w:rPr>
        <w:rFonts w:ascii="Symbol" w:hAnsi="Symbol" w:hint="default"/>
      </w:rPr>
    </w:lvl>
    <w:lvl w:ilvl="4" w:tplc="04270003" w:tentative="1">
      <w:start w:val="1"/>
      <w:numFmt w:val="bullet"/>
      <w:lvlText w:val="o"/>
      <w:lvlJc w:val="left"/>
      <w:pPr>
        <w:ind w:left="3637" w:hanging="360"/>
      </w:pPr>
      <w:rPr>
        <w:rFonts w:ascii="Courier New" w:hAnsi="Courier New" w:cs="Courier New" w:hint="default"/>
      </w:rPr>
    </w:lvl>
    <w:lvl w:ilvl="5" w:tplc="04270005" w:tentative="1">
      <w:start w:val="1"/>
      <w:numFmt w:val="bullet"/>
      <w:lvlText w:val=""/>
      <w:lvlJc w:val="left"/>
      <w:pPr>
        <w:ind w:left="4357" w:hanging="360"/>
      </w:pPr>
      <w:rPr>
        <w:rFonts w:ascii="Wingdings" w:hAnsi="Wingdings" w:hint="default"/>
      </w:rPr>
    </w:lvl>
    <w:lvl w:ilvl="6" w:tplc="04270001" w:tentative="1">
      <w:start w:val="1"/>
      <w:numFmt w:val="bullet"/>
      <w:lvlText w:val=""/>
      <w:lvlJc w:val="left"/>
      <w:pPr>
        <w:ind w:left="5077" w:hanging="360"/>
      </w:pPr>
      <w:rPr>
        <w:rFonts w:ascii="Symbol" w:hAnsi="Symbol" w:hint="default"/>
      </w:rPr>
    </w:lvl>
    <w:lvl w:ilvl="7" w:tplc="04270003" w:tentative="1">
      <w:start w:val="1"/>
      <w:numFmt w:val="bullet"/>
      <w:lvlText w:val="o"/>
      <w:lvlJc w:val="left"/>
      <w:pPr>
        <w:ind w:left="5797" w:hanging="360"/>
      </w:pPr>
      <w:rPr>
        <w:rFonts w:ascii="Courier New" w:hAnsi="Courier New" w:cs="Courier New" w:hint="default"/>
      </w:rPr>
    </w:lvl>
    <w:lvl w:ilvl="8" w:tplc="04270005" w:tentative="1">
      <w:start w:val="1"/>
      <w:numFmt w:val="bullet"/>
      <w:lvlText w:val=""/>
      <w:lvlJc w:val="left"/>
      <w:pPr>
        <w:ind w:left="6517" w:hanging="360"/>
      </w:pPr>
      <w:rPr>
        <w:rFonts w:ascii="Wingdings" w:hAnsi="Wingdings" w:hint="default"/>
      </w:rPr>
    </w:lvl>
  </w:abstractNum>
  <w:abstractNum w:abstractNumId="34" w15:restartNumberingAfterBreak="0">
    <w:nsid w:val="6A675253"/>
    <w:multiLevelType w:val="hybridMultilevel"/>
    <w:tmpl w:val="16D2EBDC"/>
    <w:lvl w:ilvl="0" w:tplc="E9586ECE">
      <w:start w:val="1"/>
      <w:numFmt w:val="decimal"/>
      <w:lvlText w:val="%1."/>
      <w:lvlJc w:val="left"/>
      <w:pPr>
        <w:ind w:left="720" w:hanging="360"/>
      </w:pPr>
      <w:rPr>
        <w:b/>
        <w:bCs/>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5" w15:restartNumberingAfterBreak="0">
    <w:nsid w:val="6CE61372"/>
    <w:multiLevelType w:val="hybridMultilevel"/>
    <w:tmpl w:val="5990676A"/>
    <w:lvl w:ilvl="0" w:tplc="04270001">
      <w:start w:val="1"/>
      <w:numFmt w:val="bullet"/>
      <w:lvlText w:val=""/>
      <w:lvlJc w:val="left"/>
      <w:pPr>
        <w:ind w:left="757" w:hanging="360"/>
      </w:pPr>
      <w:rPr>
        <w:rFonts w:ascii="Symbol" w:hAnsi="Symbol" w:hint="default"/>
      </w:rPr>
    </w:lvl>
    <w:lvl w:ilvl="1" w:tplc="04270003" w:tentative="1">
      <w:start w:val="1"/>
      <w:numFmt w:val="bullet"/>
      <w:lvlText w:val="o"/>
      <w:lvlJc w:val="left"/>
      <w:pPr>
        <w:ind w:left="1477" w:hanging="360"/>
      </w:pPr>
      <w:rPr>
        <w:rFonts w:ascii="Courier New" w:hAnsi="Courier New" w:cs="Courier New" w:hint="default"/>
      </w:rPr>
    </w:lvl>
    <w:lvl w:ilvl="2" w:tplc="04270005" w:tentative="1">
      <w:start w:val="1"/>
      <w:numFmt w:val="bullet"/>
      <w:lvlText w:val=""/>
      <w:lvlJc w:val="left"/>
      <w:pPr>
        <w:ind w:left="2197" w:hanging="360"/>
      </w:pPr>
      <w:rPr>
        <w:rFonts w:ascii="Wingdings" w:hAnsi="Wingdings" w:hint="default"/>
      </w:rPr>
    </w:lvl>
    <w:lvl w:ilvl="3" w:tplc="04270001" w:tentative="1">
      <w:start w:val="1"/>
      <w:numFmt w:val="bullet"/>
      <w:lvlText w:val=""/>
      <w:lvlJc w:val="left"/>
      <w:pPr>
        <w:ind w:left="2917" w:hanging="360"/>
      </w:pPr>
      <w:rPr>
        <w:rFonts w:ascii="Symbol" w:hAnsi="Symbol" w:hint="default"/>
      </w:rPr>
    </w:lvl>
    <w:lvl w:ilvl="4" w:tplc="04270003" w:tentative="1">
      <w:start w:val="1"/>
      <w:numFmt w:val="bullet"/>
      <w:lvlText w:val="o"/>
      <w:lvlJc w:val="left"/>
      <w:pPr>
        <w:ind w:left="3637" w:hanging="360"/>
      </w:pPr>
      <w:rPr>
        <w:rFonts w:ascii="Courier New" w:hAnsi="Courier New" w:cs="Courier New" w:hint="default"/>
      </w:rPr>
    </w:lvl>
    <w:lvl w:ilvl="5" w:tplc="04270005" w:tentative="1">
      <w:start w:val="1"/>
      <w:numFmt w:val="bullet"/>
      <w:lvlText w:val=""/>
      <w:lvlJc w:val="left"/>
      <w:pPr>
        <w:ind w:left="4357" w:hanging="360"/>
      </w:pPr>
      <w:rPr>
        <w:rFonts w:ascii="Wingdings" w:hAnsi="Wingdings" w:hint="default"/>
      </w:rPr>
    </w:lvl>
    <w:lvl w:ilvl="6" w:tplc="04270001" w:tentative="1">
      <w:start w:val="1"/>
      <w:numFmt w:val="bullet"/>
      <w:lvlText w:val=""/>
      <w:lvlJc w:val="left"/>
      <w:pPr>
        <w:ind w:left="5077" w:hanging="360"/>
      </w:pPr>
      <w:rPr>
        <w:rFonts w:ascii="Symbol" w:hAnsi="Symbol" w:hint="default"/>
      </w:rPr>
    </w:lvl>
    <w:lvl w:ilvl="7" w:tplc="04270003" w:tentative="1">
      <w:start w:val="1"/>
      <w:numFmt w:val="bullet"/>
      <w:lvlText w:val="o"/>
      <w:lvlJc w:val="left"/>
      <w:pPr>
        <w:ind w:left="5797" w:hanging="360"/>
      </w:pPr>
      <w:rPr>
        <w:rFonts w:ascii="Courier New" w:hAnsi="Courier New" w:cs="Courier New" w:hint="default"/>
      </w:rPr>
    </w:lvl>
    <w:lvl w:ilvl="8" w:tplc="04270005" w:tentative="1">
      <w:start w:val="1"/>
      <w:numFmt w:val="bullet"/>
      <w:lvlText w:val=""/>
      <w:lvlJc w:val="left"/>
      <w:pPr>
        <w:ind w:left="6517" w:hanging="360"/>
      </w:pPr>
      <w:rPr>
        <w:rFonts w:ascii="Wingdings" w:hAnsi="Wingdings" w:hint="default"/>
      </w:rPr>
    </w:lvl>
  </w:abstractNum>
  <w:abstractNum w:abstractNumId="36" w15:restartNumberingAfterBreak="0">
    <w:nsid w:val="715938DA"/>
    <w:multiLevelType w:val="hybridMultilevel"/>
    <w:tmpl w:val="716E13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747214A8"/>
    <w:multiLevelType w:val="multilevel"/>
    <w:tmpl w:val="2D0C9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9D7D0B"/>
    <w:multiLevelType w:val="hybridMultilevel"/>
    <w:tmpl w:val="B852A1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99358D9"/>
    <w:multiLevelType w:val="multilevel"/>
    <w:tmpl w:val="65529BF0"/>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337467431">
    <w:abstractNumId w:val="35"/>
  </w:num>
  <w:num w:numId="2" w16cid:durableId="2110420615">
    <w:abstractNumId w:val="10"/>
  </w:num>
  <w:num w:numId="3" w16cid:durableId="1818455435">
    <w:abstractNumId w:val="16"/>
  </w:num>
  <w:num w:numId="4" w16cid:durableId="1091436610">
    <w:abstractNumId w:val="13"/>
  </w:num>
  <w:num w:numId="5" w16cid:durableId="640119448">
    <w:abstractNumId w:val="33"/>
  </w:num>
  <w:num w:numId="6" w16cid:durableId="1499540715">
    <w:abstractNumId w:val="11"/>
  </w:num>
  <w:num w:numId="7" w16cid:durableId="218594395">
    <w:abstractNumId w:val="5"/>
  </w:num>
  <w:num w:numId="8" w16cid:durableId="1118331933">
    <w:abstractNumId w:val="34"/>
  </w:num>
  <w:num w:numId="9" w16cid:durableId="490949670">
    <w:abstractNumId w:val="9"/>
  </w:num>
  <w:num w:numId="10" w16cid:durableId="337271603">
    <w:abstractNumId w:val="21"/>
  </w:num>
  <w:num w:numId="11" w16cid:durableId="2012290013">
    <w:abstractNumId w:val="39"/>
  </w:num>
  <w:num w:numId="12" w16cid:durableId="1900047785">
    <w:abstractNumId w:val="23"/>
  </w:num>
  <w:num w:numId="13" w16cid:durableId="101263281">
    <w:abstractNumId w:val="38"/>
  </w:num>
  <w:num w:numId="14" w16cid:durableId="2116165570">
    <w:abstractNumId w:val="1"/>
  </w:num>
  <w:num w:numId="15" w16cid:durableId="827014783">
    <w:abstractNumId w:val="27"/>
  </w:num>
  <w:num w:numId="16" w16cid:durableId="1440098395">
    <w:abstractNumId w:val="36"/>
  </w:num>
  <w:num w:numId="17" w16cid:durableId="670371512">
    <w:abstractNumId w:val="29"/>
  </w:num>
  <w:num w:numId="18" w16cid:durableId="1018583079">
    <w:abstractNumId w:val="2"/>
  </w:num>
  <w:num w:numId="19" w16cid:durableId="1174148351">
    <w:abstractNumId w:val="24"/>
  </w:num>
  <w:num w:numId="20" w16cid:durableId="2021159594">
    <w:abstractNumId w:val="17"/>
  </w:num>
  <w:num w:numId="21" w16cid:durableId="775321914">
    <w:abstractNumId w:val="31"/>
  </w:num>
  <w:num w:numId="22" w16cid:durableId="89737683">
    <w:abstractNumId w:val="7"/>
  </w:num>
  <w:num w:numId="23" w16cid:durableId="436681816">
    <w:abstractNumId w:val="37"/>
  </w:num>
  <w:num w:numId="24" w16cid:durableId="320425753">
    <w:abstractNumId w:val="28"/>
  </w:num>
  <w:num w:numId="25" w16cid:durableId="1513639612">
    <w:abstractNumId w:val="32"/>
  </w:num>
  <w:num w:numId="26" w16cid:durableId="1265965135">
    <w:abstractNumId w:val="19"/>
  </w:num>
  <w:num w:numId="27" w16cid:durableId="332341066">
    <w:abstractNumId w:val="4"/>
  </w:num>
  <w:num w:numId="28" w16cid:durableId="155582541">
    <w:abstractNumId w:val="22"/>
  </w:num>
  <w:num w:numId="29" w16cid:durableId="593171576">
    <w:abstractNumId w:val="12"/>
  </w:num>
  <w:num w:numId="30" w16cid:durableId="1098717585">
    <w:abstractNumId w:val="3"/>
  </w:num>
  <w:num w:numId="31" w16cid:durableId="1458986526">
    <w:abstractNumId w:val="6"/>
  </w:num>
  <w:num w:numId="32" w16cid:durableId="1412963920">
    <w:abstractNumId w:val="0"/>
  </w:num>
  <w:num w:numId="33" w16cid:durableId="1655258920">
    <w:abstractNumId w:val="14"/>
  </w:num>
  <w:num w:numId="34" w16cid:durableId="18630644">
    <w:abstractNumId w:val="15"/>
  </w:num>
  <w:num w:numId="35" w16cid:durableId="1149636672">
    <w:abstractNumId w:val="8"/>
  </w:num>
  <w:num w:numId="36" w16cid:durableId="705175611">
    <w:abstractNumId w:val="25"/>
  </w:num>
  <w:num w:numId="37" w16cid:durableId="266236059">
    <w:abstractNumId w:val="20"/>
  </w:num>
  <w:num w:numId="38" w16cid:durableId="1040324716">
    <w:abstractNumId w:val="18"/>
  </w:num>
  <w:num w:numId="39" w16cid:durableId="268852895">
    <w:abstractNumId w:val="30"/>
  </w:num>
  <w:num w:numId="40" w16cid:durableId="153526591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72A"/>
    <w:rsid w:val="00005C03"/>
    <w:rsid w:val="00006435"/>
    <w:rsid w:val="000120F8"/>
    <w:rsid w:val="0001321F"/>
    <w:rsid w:val="00013A7C"/>
    <w:rsid w:val="00017BAF"/>
    <w:rsid w:val="00037BAA"/>
    <w:rsid w:val="00040F04"/>
    <w:rsid w:val="000440D1"/>
    <w:rsid w:val="00080B82"/>
    <w:rsid w:val="00084AB2"/>
    <w:rsid w:val="000A4AA4"/>
    <w:rsid w:val="000A4DF4"/>
    <w:rsid w:val="000A6DF3"/>
    <w:rsid w:val="000B11E6"/>
    <w:rsid w:val="000B40E1"/>
    <w:rsid w:val="000C60EE"/>
    <w:rsid w:val="000D3B88"/>
    <w:rsid w:val="000D7B2F"/>
    <w:rsid w:val="000E3E27"/>
    <w:rsid w:val="000E4054"/>
    <w:rsid w:val="000F0E87"/>
    <w:rsid w:val="000F32DF"/>
    <w:rsid w:val="000F498B"/>
    <w:rsid w:val="00101AC0"/>
    <w:rsid w:val="00101CC6"/>
    <w:rsid w:val="0010723D"/>
    <w:rsid w:val="00110740"/>
    <w:rsid w:val="00115C98"/>
    <w:rsid w:val="0012690F"/>
    <w:rsid w:val="00142263"/>
    <w:rsid w:val="0014374E"/>
    <w:rsid w:val="00152781"/>
    <w:rsid w:val="001609A5"/>
    <w:rsid w:val="00171CC1"/>
    <w:rsid w:val="00172975"/>
    <w:rsid w:val="0017308D"/>
    <w:rsid w:val="00173911"/>
    <w:rsid w:val="00173AF7"/>
    <w:rsid w:val="00175164"/>
    <w:rsid w:val="0017688F"/>
    <w:rsid w:val="001871EA"/>
    <w:rsid w:val="001921C6"/>
    <w:rsid w:val="0019359D"/>
    <w:rsid w:val="00194314"/>
    <w:rsid w:val="001A24CC"/>
    <w:rsid w:val="001A2A47"/>
    <w:rsid w:val="001A314A"/>
    <w:rsid w:val="001A6074"/>
    <w:rsid w:val="001B2062"/>
    <w:rsid w:val="001B6BF4"/>
    <w:rsid w:val="001C3317"/>
    <w:rsid w:val="001C47F6"/>
    <w:rsid w:val="001C6818"/>
    <w:rsid w:val="001D01B9"/>
    <w:rsid w:val="001D293A"/>
    <w:rsid w:val="001D68E8"/>
    <w:rsid w:val="001E5BB4"/>
    <w:rsid w:val="001E6FFD"/>
    <w:rsid w:val="001F65C3"/>
    <w:rsid w:val="00221BC7"/>
    <w:rsid w:val="00223223"/>
    <w:rsid w:val="002278EF"/>
    <w:rsid w:val="00231602"/>
    <w:rsid w:val="00233F8F"/>
    <w:rsid w:val="002518C7"/>
    <w:rsid w:val="00253F83"/>
    <w:rsid w:val="00263489"/>
    <w:rsid w:val="00265CB6"/>
    <w:rsid w:val="00275CCE"/>
    <w:rsid w:val="002769BB"/>
    <w:rsid w:val="00276BB2"/>
    <w:rsid w:val="002A1E08"/>
    <w:rsid w:val="002B028F"/>
    <w:rsid w:val="002B5BF6"/>
    <w:rsid w:val="002D11C8"/>
    <w:rsid w:val="002D6E71"/>
    <w:rsid w:val="002D7499"/>
    <w:rsid w:val="002D7D54"/>
    <w:rsid w:val="002D7FCA"/>
    <w:rsid w:val="002E2490"/>
    <w:rsid w:val="002F5555"/>
    <w:rsid w:val="002F6AF7"/>
    <w:rsid w:val="002F6D38"/>
    <w:rsid w:val="002F7926"/>
    <w:rsid w:val="003073D8"/>
    <w:rsid w:val="00307FE0"/>
    <w:rsid w:val="003129F7"/>
    <w:rsid w:val="00313F59"/>
    <w:rsid w:val="0031408B"/>
    <w:rsid w:val="003152F6"/>
    <w:rsid w:val="00341512"/>
    <w:rsid w:val="003421A6"/>
    <w:rsid w:val="0034307E"/>
    <w:rsid w:val="003463C8"/>
    <w:rsid w:val="00352A90"/>
    <w:rsid w:val="003532AD"/>
    <w:rsid w:val="0036084E"/>
    <w:rsid w:val="003636E5"/>
    <w:rsid w:val="003639DC"/>
    <w:rsid w:val="0036665F"/>
    <w:rsid w:val="00372F9D"/>
    <w:rsid w:val="003764F5"/>
    <w:rsid w:val="003803D5"/>
    <w:rsid w:val="003A322F"/>
    <w:rsid w:val="003A33DC"/>
    <w:rsid w:val="003A4350"/>
    <w:rsid w:val="003A57DA"/>
    <w:rsid w:val="003A7624"/>
    <w:rsid w:val="003A78FA"/>
    <w:rsid w:val="003B28A9"/>
    <w:rsid w:val="003C06BF"/>
    <w:rsid w:val="003C4673"/>
    <w:rsid w:val="003D18E1"/>
    <w:rsid w:val="003D3203"/>
    <w:rsid w:val="003E053D"/>
    <w:rsid w:val="003E545B"/>
    <w:rsid w:val="003F1AAE"/>
    <w:rsid w:val="003F3DCD"/>
    <w:rsid w:val="003F77B6"/>
    <w:rsid w:val="003F781D"/>
    <w:rsid w:val="00412D46"/>
    <w:rsid w:val="004227F9"/>
    <w:rsid w:val="004240B5"/>
    <w:rsid w:val="004248BE"/>
    <w:rsid w:val="0042547F"/>
    <w:rsid w:val="0042680B"/>
    <w:rsid w:val="00451613"/>
    <w:rsid w:val="004538A4"/>
    <w:rsid w:val="004540A7"/>
    <w:rsid w:val="00457072"/>
    <w:rsid w:val="00464BE2"/>
    <w:rsid w:val="004731B3"/>
    <w:rsid w:val="00477722"/>
    <w:rsid w:val="00481D35"/>
    <w:rsid w:val="00486B1A"/>
    <w:rsid w:val="00497B47"/>
    <w:rsid w:val="004A0944"/>
    <w:rsid w:val="004B6FD7"/>
    <w:rsid w:val="004C06E2"/>
    <w:rsid w:val="004D114E"/>
    <w:rsid w:val="004D2560"/>
    <w:rsid w:val="004E5972"/>
    <w:rsid w:val="004F1F82"/>
    <w:rsid w:val="004F20E1"/>
    <w:rsid w:val="004F25E5"/>
    <w:rsid w:val="004F3566"/>
    <w:rsid w:val="004F6FDE"/>
    <w:rsid w:val="00500A6C"/>
    <w:rsid w:val="00505CFC"/>
    <w:rsid w:val="00505DDB"/>
    <w:rsid w:val="00512C11"/>
    <w:rsid w:val="00533B05"/>
    <w:rsid w:val="005406F6"/>
    <w:rsid w:val="005459D0"/>
    <w:rsid w:val="0054619F"/>
    <w:rsid w:val="0056299C"/>
    <w:rsid w:val="005676AB"/>
    <w:rsid w:val="00570DC9"/>
    <w:rsid w:val="00582329"/>
    <w:rsid w:val="005827DF"/>
    <w:rsid w:val="00584F62"/>
    <w:rsid w:val="005918B5"/>
    <w:rsid w:val="00597FEF"/>
    <w:rsid w:val="005A17DE"/>
    <w:rsid w:val="005A7AF4"/>
    <w:rsid w:val="005B2E6D"/>
    <w:rsid w:val="005F36C4"/>
    <w:rsid w:val="005F5EAB"/>
    <w:rsid w:val="005F62D6"/>
    <w:rsid w:val="005F678E"/>
    <w:rsid w:val="00601764"/>
    <w:rsid w:val="006037D1"/>
    <w:rsid w:val="00606509"/>
    <w:rsid w:val="00610B06"/>
    <w:rsid w:val="00613048"/>
    <w:rsid w:val="006139CD"/>
    <w:rsid w:val="00617BAD"/>
    <w:rsid w:val="00621C14"/>
    <w:rsid w:val="006231DF"/>
    <w:rsid w:val="006258D7"/>
    <w:rsid w:val="006404D2"/>
    <w:rsid w:val="0065101A"/>
    <w:rsid w:val="0065540F"/>
    <w:rsid w:val="00663121"/>
    <w:rsid w:val="0066386F"/>
    <w:rsid w:val="00663DFD"/>
    <w:rsid w:val="0066403B"/>
    <w:rsid w:val="006757BB"/>
    <w:rsid w:val="00680BE7"/>
    <w:rsid w:val="00692183"/>
    <w:rsid w:val="0069545B"/>
    <w:rsid w:val="006A115E"/>
    <w:rsid w:val="006B2EB6"/>
    <w:rsid w:val="006C142B"/>
    <w:rsid w:val="006C3BA1"/>
    <w:rsid w:val="006C67B4"/>
    <w:rsid w:val="006D50B4"/>
    <w:rsid w:val="006D72DE"/>
    <w:rsid w:val="006D771F"/>
    <w:rsid w:val="006E126D"/>
    <w:rsid w:val="006E18F8"/>
    <w:rsid w:val="006F3FBD"/>
    <w:rsid w:val="006F5994"/>
    <w:rsid w:val="006F600E"/>
    <w:rsid w:val="007002E0"/>
    <w:rsid w:val="00704A4C"/>
    <w:rsid w:val="007126EA"/>
    <w:rsid w:val="00716923"/>
    <w:rsid w:val="00720FA0"/>
    <w:rsid w:val="00721A30"/>
    <w:rsid w:val="0072313D"/>
    <w:rsid w:val="00724AA3"/>
    <w:rsid w:val="007317A2"/>
    <w:rsid w:val="00737B98"/>
    <w:rsid w:val="007630A8"/>
    <w:rsid w:val="00766177"/>
    <w:rsid w:val="00773A89"/>
    <w:rsid w:val="00777388"/>
    <w:rsid w:val="00782497"/>
    <w:rsid w:val="00782687"/>
    <w:rsid w:val="00792B99"/>
    <w:rsid w:val="00793612"/>
    <w:rsid w:val="0079670C"/>
    <w:rsid w:val="007A125B"/>
    <w:rsid w:val="007A4CE2"/>
    <w:rsid w:val="007B0D36"/>
    <w:rsid w:val="007B127C"/>
    <w:rsid w:val="007B4916"/>
    <w:rsid w:val="007C5CEF"/>
    <w:rsid w:val="007D4021"/>
    <w:rsid w:val="007E739D"/>
    <w:rsid w:val="007F0881"/>
    <w:rsid w:val="00804DE0"/>
    <w:rsid w:val="008064BC"/>
    <w:rsid w:val="00814164"/>
    <w:rsid w:val="00816178"/>
    <w:rsid w:val="00817A9C"/>
    <w:rsid w:val="0082100B"/>
    <w:rsid w:val="00824469"/>
    <w:rsid w:val="00831069"/>
    <w:rsid w:val="008402E0"/>
    <w:rsid w:val="0085038B"/>
    <w:rsid w:val="00850CAC"/>
    <w:rsid w:val="00862C19"/>
    <w:rsid w:val="00871F39"/>
    <w:rsid w:val="00872B1A"/>
    <w:rsid w:val="008730AB"/>
    <w:rsid w:val="00873811"/>
    <w:rsid w:val="008746D8"/>
    <w:rsid w:val="00880907"/>
    <w:rsid w:val="00881265"/>
    <w:rsid w:val="00884306"/>
    <w:rsid w:val="00886E65"/>
    <w:rsid w:val="00897B1D"/>
    <w:rsid w:val="008A1877"/>
    <w:rsid w:val="008B15FF"/>
    <w:rsid w:val="008C278C"/>
    <w:rsid w:val="008C614B"/>
    <w:rsid w:val="008C691D"/>
    <w:rsid w:val="008D1450"/>
    <w:rsid w:val="008D52E3"/>
    <w:rsid w:val="008D7739"/>
    <w:rsid w:val="008E3973"/>
    <w:rsid w:val="008E771E"/>
    <w:rsid w:val="008F20D4"/>
    <w:rsid w:val="008F54BD"/>
    <w:rsid w:val="008F6358"/>
    <w:rsid w:val="00911EE8"/>
    <w:rsid w:val="00912CE4"/>
    <w:rsid w:val="00914F65"/>
    <w:rsid w:val="00921597"/>
    <w:rsid w:val="00924D7E"/>
    <w:rsid w:val="00926D5D"/>
    <w:rsid w:val="009341D0"/>
    <w:rsid w:val="009360DE"/>
    <w:rsid w:val="009366B6"/>
    <w:rsid w:val="00941CBE"/>
    <w:rsid w:val="00942B75"/>
    <w:rsid w:val="0095067C"/>
    <w:rsid w:val="009677BF"/>
    <w:rsid w:val="00970616"/>
    <w:rsid w:val="00972CA3"/>
    <w:rsid w:val="009759B9"/>
    <w:rsid w:val="009865E6"/>
    <w:rsid w:val="009B22FF"/>
    <w:rsid w:val="009B4BEE"/>
    <w:rsid w:val="009B52B1"/>
    <w:rsid w:val="009C2851"/>
    <w:rsid w:val="009C423E"/>
    <w:rsid w:val="009C4296"/>
    <w:rsid w:val="009D297C"/>
    <w:rsid w:val="009D3CD2"/>
    <w:rsid w:val="009D6D03"/>
    <w:rsid w:val="009F365C"/>
    <w:rsid w:val="009F47A1"/>
    <w:rsid w:val="009F58E1"/>
    <w:rsid w:val="009F62DA"/>
    <w:rsid w:val="009F7913"/>
    <w:rsid w:val="00A109D0"/>
    <w:rsid w:val="00A141CD"/>
    <w:rsid w:val="00A16AE8"/>
    <w:rsid w:val="00A16E3C"/>
    <w:rsid w:val="00A22CB2"/>
    <w:rsid w:val="00A232DD"/>
    <w:rsid w:val="00A27CF0"/>
    <w:rsid w:val="00A31995"/>
    <w:rsid w:val="00A37589"/>
    <w:rsid w:val="00A447CD"/>
    <w:rsid w:val="00A51D73"/>
    <w:rsid w:val="00A52C2C"/>
    <w:rsid w:val="00A54515"/>
    <w:rsid w:val="00A628F7"/>
    <w:rsid w:val="00A64089"/>
    <w:rsid w:val="00A8070C"/>
    <w:rsid w:val="00A809D8"/>
    <w:rsid w:val="00A81D5C"/>
    <w:rsid w:val="00A8286E"/>
    <w:rsid w:val="00A855AE"/>
    <w:rsid w:val="00A94D17"/>
    <w:rsid w:val="00A96380"/>
    <w:rsid w:val="00AA3F20"/>
    <w:rsid w:val="00AB6E4E"/>
    <w:rsid w:val="00AC1D66"/>
    <w:rsid w:val="00AC39E7"/>
    <w:rsid w:val="00AD0872"/>
    <w:rsid w:val="00AD64B7"/>
    <w:rsid w:val="00AE1753"/>
    <w:rsid w:val="00AF37DC"/>
    <w:rsid w:val="00AF609F"/>
    <w:rsid w:val="00B01869"/>
    <w:rsid w:val="00B01AA4"/>
    <w:rsid w:val="00B02535"/>
    <w:rsid w:val="00B03E3B"/>
    <w:rsid w:val="00B12738"/>
    <w:rsid w:val="00B20581"/>
    <w:rsid w:val="00B33D85"/>
    <w:rsid w:val="00B40349"/>
    <w:rsid w:val="00B72662"/>
    <w:rsid w:val="00B83BED"/>
    <w:rsid w:val="00B95DE8"/>
    <w:rsid w:val="00BA07A5"/>
    <w:rsid w:val="00BA0D1D"/>
    <w:rsid w:val="00BA4022"/>
    <w:rsid w:val="00BB7794"/>
    <w:rsid w:val="00BC7F56"/>
    <w:rsid w:val="00BD3357"/>
    <w:rsid w:val="00BF7495"/>
    <w:rsid w:val="00C16954"/>
    <w:rsid w:val="00C23568"/>
    <w:rsid w:val="00C31108"/>
    <w:rsid w:val="00C37191"/>
    <w:rsid w:val="00C374CF"/>
    <w:rsid w:val="00C51B84"/>
    <w:rsid w:val="00C64EE5"/>
    <w:rsid w:val="00C664FD"/>
    <w:rsid w:val="00C705D6"/>
    <w:rsid w:val="00C7146C"/>
    <w:rsid w:val="00C769E9"/>
    <w:rsid w:val="00C77585"/>
    <w:rsid w:val="00C82BC8"/>
    <w:rsid w:val="00C94B64"/>
    <w:rsid w:val="00CA3E44"/>
    <w:rsid w:val="00CA5E0D"/>
    <w:rsid w:val="00CA720B"/>
    <w:rsid w:val="00CB6939"/>
    <w:rsid w:val="00CC0F33"/>
    <w:rsid w:val="00CC34CE"/>
    <w:rsid w:val="00CC5020"/>
    <w:rsid w:val="00CC54AB"/>
    <w:rsid w:val="00CD49D3"/>
    <w:rsid w:val="00CE5696"/>
    <w:rsid w:val="00D02E1E"/>
    <w:rsid w:val="00D03914"/>
    <w:rsid w:val="00D051B2"/>
    <w:rsid w:val="00D06CF7"/>
    <w:rsid w:val="00D0711B"/>
    <w:rsid w:val="00D117D6"/>
    <w:rsid w:val="00D14E80"/>
    <w:rsid w:val="00D201CD"/>
    <w:rsid w:val="00D20484"/>
    <w:rsid w:val="00D25933"/>
    <w:rsid w:val="00D32495"/>
    <w:rsid w:val="00D445BF"/>
    <w:rsid w:val="00D45F66"/>
    <w:rsid w:val="00D50FF6"/>
    <w:rsid w:val="00D60B02"/>
    <w:rsid w:val="00D66303"/>
    <w:rsid w:val="00D70E45"/>
    <w:rsid w:val="00D71BFF"/>
    <w:rsid w:val="00D768D3"/>
    <w:rsid w:val="00D80530"/>
    <w:rsid w:val="00D81E5F"/>
    <w:rsid w:val="00D842BF"/>
    <w:rsid w:val="00D90B61"/>
    <w:rsid w:val="00D9149E"/>
    <w:rsid w:val="00D96695"/>
    <w:rsid w:val="00D96C23"/>
    <w:rsid w:val="00DA01C8"/>
    <w:rsid w:val="00DA1B4A"/>
    <w:rsid w:val="00DA22C5"/>
    <w:rsid w:val="00DA7ED8"/>
    <w:rsid w:val="00DB3CDA"/>
    <w:rsid w:val="00DB4D00"/>
    <w:rsid w:val="00DB4E5C"/>
    <w:rsid w:val="00DB52F9"/>
    <w:rsid w:val="00DB6751"/>
    <w:rsid w:val="00DB7179"/>
    <w:rsid w:val="00DC0DA4"/>
    <w:rsid w:val="00DD5BF0"/>
    <w:rsid w:val="00DE470B"/>
    <w:rsid w:val="00DE5130"/>
    <w:rsid w:val="00DE5F6B"/>
    <w:rsid w:val="00DF088B"/>
    <w:rsid w:val="00DF503D"/>
    <w:rsid w:val="00DF5C3B"/>
    <w:rsid w:val="00E02E1E"/>
    <w:rsid w:val="00E034AB"/>
    <w:rsid w:val="00E1339E"/>
    <w:rsid w:val="00E15E9A"/>
    <w:rsid w:val="00E22092"/>
    <w:rsid w:val="00E25E72"/>
    <w:rsid w:val="00E26D8E"/>
    <w:rsid w:val="00E30CC7"/>
    <w:rsid w:val="00E31218"/>
    <w:rsid w:val="00E34A48"/>
    <w:rsid w:val="00E35292"/>
    <w:rsid w:val="00E415EB"/>
    <w:rsid w:val="00E43E23"/>
    <w:rsid w:val="00E45994"/>
    <w:rsid w:val="00E47A1E"/>
    <w:rsid w:val="00E533AA"/>
    <w:rsid w:val="00E746E5"/>
    <w:rsid w:val="00E97641"/>
    <w:rsid w:val="00E97672"/>
    <w:rsid w:val="00EA3A33"/>
    <w:rsid w:val="00EA534B"/>
    <w:rsid w:val="00EB3DF7"/>
    <w:rsid w:val="00EB4256"/>
    <w:rsid w:val="00EC641C"/>
    <w:rsid w:val="00ED356E"/>
    <w:rsid w:val="00ED38C4"/>
    <w:rsid w:val="00ED4A9D"/>
    <w:rsid w:val="00EE1474"/>
    <w:rsid w:val="00EE1833"/>
    <w:rsid w:val="00EE18EC"/>
    <w:rsid w:val="00EE2DF2"/>
    <w:rsid w:val="00EE30EC"/>
    <w:rsid w:val="00EE4892"/>
    <w:rsid w:val="00EE7511"/>
    <w:rsid w:val="00EF4A60"/>
    <w:rsid w:val="00EF678D"/>
    <w:rsid w:val="00EF6A63"/>
    <w:rsid w:val="00EF7413"/>
    <w:rsid w:val="00F018B5"/>
    <w:rsid w:val="00F05186"/>
    <w:rsid w:val="00F15F55"/>
    <w:rsid w:val="00F17DD3"/>
    <w:rsid w:val="00F20F08"/>
    <w:rsid w:val="00F3190F"/>
    <w:rsid w:val="00F3680A"/>
    <w:rsid w:val="00F36D8C"/>
    <w:rsid w:val="00F425F7"/>
    <w:rsid w:val="00F429FE"/>
    <w:rsid w:val="00F42E8B"/>
    <w:rsid w:val="00F42F12"/>
    <w:rsid w:val="00F44475"/>
    <w:rsid w:val="00F44E39"/>
    <w:rsid w:val="00F50032"/>
    <w:rsid w:val="00F50FBA"/>
    <w:rsid w:val="00F6372A"/>
    <w:rsid w:val="00F65B50"/>
    <w:rsid w:val="00F807EB"/>
    <w:rsid w:val="00F8247B"/>
    <w:rsid w:val="00F8777D"/>
    <w:rsid w:val="00F90F5F"/>
    <w:rsid w:val="00F910EA"/>
    <w:rsid w:val="00F97C66"/>
    <w:rsid w:val="00FA1241"/>
    <w:rsid w:val="00FA1DE7"/>
    <w:rsid w:val="00FB7D6E"/>
    <w:rsid w:val="00FC2A65"/>
    <w:rsid w:val="00FC3A89"/>
    <w:rsid w:val="00FC644F"/>
    <w:rsid w:val="00FC7348"/>
    <w:rsid w:val="00FD5075"/>
    <w:rsid w:val="00FE4E67"/>
    <w:rsid w:val="00FE6F25"/>
    <w:rsid w:val="00FF12C5"/>
    <w:rsid w:val="00FF1D04"/>
    <w:rsid w:val="00FF51B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232BF"/>
  <w15:chartTrackingRefBased/>
  <w15:docId w15:val="{2BF8A75B-AF5A-4D8D-9D4F-EC24A68CA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6372A"/>
    <w:pPr>
      <w:spacing w:after="0" w:line="240" w:lineRule="auto"/>
    </w:pPr>
    <w:rPr>
      <w:rFonts w:ascii="Times New Roman" w:hAnsi="Times New Roman"/>
      <w:sz w:val="24"/>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F6372A"/>
    <w:pPr>
      <w:ind w:left="720"/>
      <w:contextualSpacing/>
    </w:pPr>
  </w:style>
  <w:style w:type="character" w:styleId="Hipersaitas">
    <w:name w:val="Hyperlink"/>
    <w:basedOn w:val="Numatytasispastraiposriftas"/>
    <w:uiPriority w:val="99"/>
    <w:unhideWhenUsed/>
    <w:rsid w:val="00773A89"/>
    <w:rPr>
      <w:color w:val="0000FF"/>
      <w:u w:val="single"/>
    </w:rPr>
  </w:style>
  <w:style w:type="character" w:styleId="Grietas">
    <w:name w:val="Strong"/>
    <w:basedOn w:val="Numatytasispastraiposriftas"/>
    <w:uiPriority w:val="22"/>
    <w:qFormat/>
    <w:rsid w:val="00773A89"/>
    <w:rPr>
      <w:b/>
      <w:bCs/>
    </w:rPr>
  </w:style>
  <w:style w:type="paragraph" w:styleId="prastasiniatinklio">
    <w:name w:val="Normal (Web)"/>
    <w:basedOn w:val="prastasis"/>
    <w:uiPriority w:val="99"/>
    <w:unhideWhenUsed/>
    <w:rsid w:val="008B15FF"/>
    <w:pPr>
      <w:spacing w:before="100" w:beforeAutospacing="1" w:after="100" w:afterAutospacing="1"/>
    </w:pPr>
    <w:rPr>
      <w:rFonts w:eastAsia="Times New Roman" w:cs="Times New Roman"/>
      <w:szCs w:val="24"/>
      <w:lang w:val="lt-LT" w:eastAsia="lt-LT"/>
    </w:rPr>
  </w:style>
  <w:style w:type="table" w:styleId="Lentelstinklelis">
    <w:name w:val="Table Grid"/>
    <w:basedOn w:val="prastojilentel"/>
    <w:uiPriority w:val="39"/>
    <w:rsid w:val="00CC54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4F3566"/>
    <w:rPr>
      <w:color w:val="605E5C"/>
      <w:shd w:val="clear" w:color="auto" w:fill="E1DFDD"/>
    </w:rPr>
  </w:style>
  <w:style w:type="paragraph" w:styleId="Antrats">
    <w:name w:val="header"/>
    <w:basedOn w:val="prastasis"/>
    <w:link w:val="AntratsDiagrama"/>
    <w:uiPriority w:val="99"/>
    <w:unhideWhenUsed/>
    <w:rsid w:val="00C37191"/>
    <w:pPr>
      <w:tabs>
        <w:tab w:val="center" w:pos="4819"/>
        <w:tab w:val="right" w:pos="9638"/>
      </w:tabs>
    </w:pPr>
  </w:style>
  <w:style w:type="character" w:customStyle="1" w:styleId="AntratsDiagrama">
    <w:name w:val="Antraštės Diagrama"/>
    <w:basedOn w:val="Numatytasispastraiposriftas"/>
    <w:link w:val="Antrats"/>
    <w:uiPriority w:val="99"/>
    <w:rsid w:val="00C37191"/>
    <w:rPr>
      <w:rFonts w:ascii="Times New Roman" w:hAnsi="Times New Roman"/>
      <w:sz w:val="24"/>
      <w:lang w:val="en-GB"/>
    </w:rPr>
  </w:style>
  <w:style w:type="paragraph" w:styleId="Porat">
    <w:name w:val="footer"/>
    <w:basedOn w:val="prastasis"/>
    <w:link w:val="PoratDiagrama"/>
    <w:uiPriority w:val="99"/>
    <w:unhideWhenUsed/>
    <w:rsid w:val="00C37191"/>
    <w:pPr>
      <w:tabs>
        <w:tab w:val="center" w:pos="4819"/>
        <w:tab w:val="right" w:pos="9638"/>
      </w:tabs>
    </w:pPr>
  </w:style>
  <w:style w:type="character" w:customStyle="1" w:styleId="PoratDiagrama">
    <w:name w:val="Poraštė Diagrama"/>
    <w:basedOn w:val="Numatytasispastraiposriftas"/>
    <w:link w:val="Porat"/>
    <w:uiPriority w:val="99"/>
    <w:rsid w:val="00C37191"/>
    <w:rPr>
      <w:rFonts w:ascii="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137166">
      <w:bodyDiv w:val="1"/>
      <w:marLeft w:val="0"/>
      <w:marRight w:val="0"/>
      <w:marTop w:val="0"/>
      <w:marBottom w:val="0"/>
      <w:divBdr>
        <w:top w:val="none" w:sz="0" w:space="0" w:color="auto"/>
        <w:left w:val="none" w:sz="0" w:space="0" w:color="auto"/>
        <w:bottom w:val="none" w:sz="0" w:space="0" w:color="auto"/>
        <w:right w:val="none" w:sz="0" w:space="0" w:color="auto"/>
      </w:divBdr>
    </w:div>
    <w:div w:id="431125927">
      <w:bodyDiv w:val="1"/>
      <w:marLeft w:val="0"/>
      <w:marRight w:val="0"/>
      <w:marTop w:val="0"/>
      <w:marBottom w:val="0"/>
      <w:divBdr>
        <w:top w:val="none" w:sz="0" w:space="0" w:color="auto"/>
        <w:left w:val="none" w:sz="0" w:space="0" w:color="auto"/>
        <w:bottom w:val="none" w:sz="0" w:space="0" w:color="auto"/>
        <w:right w:val="none" w:sz="0" w:space="0" w:color="auto"/>
      </w:divBdr>
    </w:div>
    <w:div w:id="606235151">
      <w:bodyDiv w:val="1"/>
      <w:marLeft w:val="0"/>
      <w:marRight w:val="0"/>
      <w:marTop w:val="0"/>
      <w:marBottom w:val="0"/>
      <w:divBdr>
        <w:top w:val="none" w:sz="0" w:space="0" w:color="auto"/>
        <w:left w:val="none" w:sz="0" w:space="0" w:color="auto"/>
        <w:bottom w:val="none" w:sz="0" w:space="0" w:color="auto"/>
        <w:right w:val="none" w:sz="0" w:space="0" w:color="auto"/>
      </w:divBdr>
    </w:div>
    <w:div w:id="670253203">
      <w:bodyDiv w:val="1"/>
      <w:marLeft w:val="0"/>
      <w:marRight w:val="0"/>
      <w:marTop w:val="0"/>
      <w:marBottom w:val="0"/>
      <w:divBdr>
        <w:top w:val="none" w:sz="0" w:space="0" w:color="auto"/>
        <w:left w:val="none" w:sz="0" w:space="0" w:color="auto"/>
        <w:bottom w:val="none" w:sz="0" w:space="0" w:color="auto"/>
        <w:right w:val="none" w:sz="0" w:space="0" w:color="auto"/>
      </w:divBdr>
    </w:div>
    <w:div w:id="82616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E8DE58-E12A-4DD9-8BED-DB6C4B683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26995</TotalTime>
  <Pages>28</Pages>
  <Words>30645</Words>
  <Characters>17469</Characters>
  <Application>Microsoft Office Word</Application>
  <DocSecurity>0</DocSecurity>
  <Lines>145</Lines>
  <Paragraphs>96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Gintė Monstvilienė</dc:creator>
  <cp:keywords/>
  <dc:description/>
  <cp:lastModifiedBy>Palangos TIC</cp:lastModifiedBy>
  <cp:revision>377</cp:revision>
  <dcterms:created xsi:type="dcterms:W3CDTF">2021-09-09T07:23:00Z</dcterms:created>
  <dcterms:modified xsi:type="dcterms:W3CDTF">2026-01-14T12:23:00Z</dcterms:modified>
</cp:coreProperties>
</file>